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E455" w14:textId="7298E474" w:rsidR="002178A0" w:rsidRPr="00E10775" w:rsidRDefault="002178A0" w:rsidP="00E107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10775">
        <w:rPr>
          <w:rFonts w:ascii="Times New Roman" w:hAnsi="Times New Roman" w:cs="Times New Roman"/>
          <w:b/>
          <w:sz w:val="26"/>
          <w:szCs w:val="26"/>
          <w:lang w:val="kk-KZ"/>
        </w:rPr>
        <w:t>202</w:t>
      </w:r>
      <w:r w:rsidR="009643CE">
        <w:rPr>
          <w:rFonts w:ascii="Times New Roman" w:hAnsi="Times New Roman" w:cs="Times New Roman"/>
          <w:b/>
          <w:sz w:val="26"/>
          <w:szCs w:val="26"/>
          <w:lang w:val="kk-KZ"/>
        </w:rPr>
        <w:t>6</w:t>
      </w:r>
      <w:r w:rsidRPr="00E10775">
        <w:rPr>
          <w:rFonts w:ascii="Times New Roman" w:hAnsi="Times New Roman" w:cs="Times New Roman"/>
          <w:b/>
          <w:sz w:val="26"/>
          <w:szCs w:val="26"/>
          <w:lang w:val="kk-KZ"/>
        </w:rPr>
        <w:t>-202</w:t>
      </w:r>
      <w:r w:rsidR="009643CE">
        <w:rPr>
          <w:rFonts w:ascii="Times New Roman" w:hAnsi="Times New Roman" w:cs="Times New Roman"/>
          <w:b/>
          <w:sz w:val="26"/>
          <w:szCs w:val="26"/>
          <w:lang w:val="kk-KZ"/>
        </w:rPr>
        <w:t>7</w:t>
      </w:r>
      <w:r w:rsidRPr="00E10775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оқу жылының күзгі семестрі</w:t>
      </w:r>
    </w:p>
    <w:p w14:paraId="5DA38FAE" w14:textId="77777777" w:rsidR="00E10775" w:rsidRPr="00E10775" w:rsidRDefault="00E10775" w:rsidP="00E1077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10775">
        <w:rPr>
          <w:rFonts w:ascii="Times New Roman" w:hAnsi="Times New Roman" w:cs="Times New Roman"/>
          <w:b/>
          <w:sz w:val="26"/>
          <w:szCs w:val="26"/>
          <w:lang w:val="kk-KZ"/>
        </w:rPr>
        <w:t>«7М02</w:t>
      </w:r>
      <w:r w:rsidRPr="00E10775">
        <w:rPr>
          <w:rFonts w:ascii="Times New Roman" w:hAnsi="Times New Roman" w:cs="Times New Roman"/>
          <w:b/>
          <w:sz w:val="26"/>
          <w:szCs w:val="26"/>
        </w:rPr>
        <w:t>211</w:t>
      </w:r>
      <w:r w:rsidRPr="00E10775">
        <w:rPr>
          <w:rFonts w:ascii="Times New Roman" w:hAnsi="Times New Roman" w:cs="Times New Roman"/>
          <w:b/>
          <w:sz w:val="26"/>
          <w:szCs w:val="26"/>
          <w:lang w:val="kk-KZ"/>
        </w:rPr>
        <w:t xml:space="preserve">» – Этнология  және антропология»  мамандығының </w:t>
      </w:r>
    </w:p>
    <w:p w14:paraId="66CBF22E" w14:textId="77777777" w:rsidR="00E10775" w:rsidRPr="00E10775" w:rsidRDefault="00E10775" w:rsidP="00E1077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10775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Pr="00E10775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Этникалық конфликтология</w:t>
      </w:r>
      <w:r w:rsidRPr="00E10775">
        <w:rPr>
          <w:rFonts w:ascii="Times New Roman" w:hAnsi="Times New Roman" w:cs="Times New Roman"/>
          <w:b/>
          <w:sz w:val="26"/>
          <w:szCs w:val="26"/>
          <w:lang w:val="kk-KZ"/>
        </w:rPr>
        <w:t xml:space="preserve">» пәні бойынша </w:t>
      </w:r>
    </w:p>
    <w:p w14:paraId="7576EDE8" w14:textId="695E0155" w:rsidR="00D7151D" w:rsidRPr="00E10775" w:rsidRDefault="00D7151D" w:rsidP="00E107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10775">
        <w:rPr>
          <w:rFonts w:ascii="Times New Roman" w:hAnsi="Times New Roman" w:cs="Times New Roman"/>
          <w:b/>
          <w:sz w:val="26"/>
          <w:szCs w:val="26"/>
          <w:lang w:val="kk-KZ"/>
        </w:rPr>
        <w:t>ПРАКТИКАЛЫҚ САБАҚТАР</w:t>
      </w:r>
    </w:p>
    <w:p w14:paraId="6E91D324" w14:textId="1BDC6EA4" w:rsidR="00D7151D" w:rsidRPr="00E10775" w:rsidRDefault="00D7151D" w:rsidP="00E1077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34121E38" w14:textId="1B5F1E84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Тақырыптар 1-2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.</w:t>
      </w:r>
      <w:r w:rsidRPr="005F252C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 xml:space="preserve"> </w:t>
      </w:r>
      <w:r w:rsidR="005F252C" w:rsidRPr="005F252C">
        <w:rPr>
          <w:rFonts w:ascii="Times New Roman" w:hAnsi="Times New Roman" w:cs="Times New Roman"/>
          <w:b/>
          <w:sz w:val="24"/>
          <w:szCs w:val="24"/>
          <w:lang w:val="kk-KZ"/>
        </w:rPr>
        <w:t>Конфликтология ғылыми пәні ретінде</w:t>
      </w: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361E119A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A9610D2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</w:t>
      </w:r>
      <w:r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: пәннің мақсаты мен міндеттері, басқа пәндермен байланыстылығы, зерттеу обектісі туралы түсінік беру.</w:t>
      </w:r>
    </w:p>
    <w:p w14:paraId="2A1013E5" w14:textId="77777777" w:rsidR="00EC3C18" w:rsidRPr="005F252C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5D7F63B" w14:textId="77777777" w:rsidR="00EC3C18" w:rsidRPr="005F252C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Зертханалық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қтард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090E1E90" w14:textId="77777777" w:rsidR="00EC3C18" w:rsidRPr="005F252C" w:rsidRDefault="00EC3C18" w:rsidP="001E13D1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49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</w:pPr>
      <w:r w:rsidRPr="005F252C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>Тақырыпқа байланысты негізгі атаулар, түсінктер.</w:t>
      </w:r>
    </w:p>
    <w:p w14:paraId="7DB727B7" w14:textId="7662154F" w:rsidR="00EC3C18" w:rsidRPr="005F252C" w:rsidRDefault="005F252C" w:rsidP="001E13D1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49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</w:pPr>
      <w:r w:rsidRPr="005F252C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>Конфликтологиян</w:t>
      </w:r>
      <w:r w:rsidR="00EC3C18" w:rsidRPr="005F252C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>ың негізгі ерекшеліктері.</w:t>
      </w:r>
    </w:p>
    <w:p w14:paraId="767B9A87" w14:textId="77777777" w:rsidR="00EC3C18" w:rsidRPr="005F252C" w:rsidRDefault="00EC3C18" w:rsidP="001E13D1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49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>Пәнді оқыту мен оның  нысаны.</w:t>
      </w:r>
    </w:p>
    <w:p w14:paraId="7EE42167" w14:textId="77777777" w:rsidR="00EC3C18" w:rsidRPr="005F252C" w:rsidRDefault="00EC3C18" w:rsidP="001E13D1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49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Зерттеулердің әдістері.  </w:t>
      </w:r>
    </w:p>
    <w:p w14:paraId="10E27012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9F21B8F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Әдістемелік нұсқау</w:t>
      </w:r>
      <w:r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:</w:t>
      </w:r>
    </w:p>
    <w:p w14:paraId="38181F8E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107F65ED" w14:textId="77777777" w:rsidR="00EC3C18" w:rsidRPr="005F252C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275F8B0" w14:textId="77777777" w:rsidR="00EC3C18" w:rsidRPr="005F252C" w:rsidRDefault="00EC3C18" w:rsidP="00B67711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</w:pPr>
      <w:r w:rsidRPr="005F252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>Негізгі әдебиет:</w:t>
      </w:r>
    </w:p>
    <w:p w14:paraId="66F45EBC" w14:textId="77777777" w:rsidR="00CE6EFE" w:rsidRPr="005F252C" w:rsidRDefault="00CE6EFE" w:rsidP="00B56BBE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</w:rPr>
        <w:t>Аби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 xml:space="preserve">-Сааб Р. Гуманитарное право и внутренние конфликты: Истоки и эволюция международной регламентации: Пер. с фр. - М.: </w:t>
      </w:r>
      <w:proofErr w:type="spellStart"/>
      <w:r w:rsidRPr="005F252C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>. Ком. Красного Креста, 2000. - 264 с.</w:t>
      </w:r>
    </w:p>
    <w:p w14:paraId="47E34ADB" w14:textId="41E7E246" w:rsidR="00CE6EFE" w:rsidRPr="00D86733" w:rsidRDefault="00CE6EFE" w:rsidP="00B56BBE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</w:rPr>
        <w:t xml:space="preserve">Авксентьев В.А. </w:t>
      </w:r>
      <w:r w:rsidRPr="00D86733">
        <w:rPr>
          <w:rFonts w:ascii="Times New Roman" w:hAnsi="Times New Roman" w:cs="Times New Roman"/>
          <w:sz w:val="24"/>
          <w:szCs w:val="24"/>
        </w:rPr>
        <w:t xml:space="preserve">Этническая конфликтология. </w:t>
      </w:r>
      <w:r w:rsidRPr="00D86733">
        <w:rPr>
          <w:rFonts w:ascii="Times New Roman" w:hAnsi="Times New Roman" w:cs="Times New Roman"/>
          <w:sz w:val="24"/>
          <w:szCs w:val="24"/>
          <w:lang w:val="kk-KZ"/>
        </w:rPr>
        <w:t>В 2-х ч</w:t>
      </w:r>
      <w:proofErr w:type="spellStart"/>
      <w:r w:rsidRPr="00D86733">
        <w:rPr>
          <w:rFonts w:ascii="Times New Roman" w:hAnsi="Times New Roman" w:cs="Times New Roman"/>
          <w:sz w:val="24"/>
          <w:szCs w:val="24"/>
        </w:rPr>
        <w:t>аст</w:t>
      </w:r>
      <w:proofErr w:type="spellEnd"/>
      <w:r w:rsidRPr="00D86733">
        <w:rPr>
          <w:rFonts w:ascii="Times New Roman" w:hAnsi="Times New Roman" w:cs="Times New Roman"/>
          <w:sz w:val="24"/>
          <w:szCs w:val="24"/>
          <w:lang w:val="kk-KZ"/>
        </w:rPr>
        <w:t>ях</w:t>
      </w:r>
      <w:r w:rsidRPr="00D86733">
        <w:rPr>
          <w:rFonts w:ascii="Times New Roman" w:hAnsi="Times New Roman" w:cs="Times New Roman"/>
          <w:sz w:val="24"/>
          <w:szCs w:val="24"/>
        </w:rPr>
        <w:t>.</w:t>
      </w:r>
      <w:r w:rsidRPr="00D86733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D86733">
        <w:rPr>
          <w:rFonts w:ascii="Times New Roman" w:hAnsi="Times New Roman" w:cs="Times New Roman"/>
          <w:sz w:val="24"/>
          <w:szCs w:val="24"/>
        </w:rPr>
        <w:t xml:space="preserve"> Ставрополь</w:t>
      </w:r>
      <w:r w:rsidRPr="00D86733">
        <w:rPr>
          <w:rFonts w:ascii="Times New Roman" w:hAnsi="Times New Roman" w:cs="Times New Roman"/>
          <w:sz w:val="24"/>
          <w:szCs w:val="24"/>
          <w:lang w:val="kk-KZ"/>
        </w:rPr>
        <w:t>: Изд-во СГУ</w:t>
      </w:r>
      <w:r w:rsidRPr="00D86733">
        <w:rPr>
          <w:rFonts w:ascii="Times New Roman" w:hAnsi="Times New Roman" w:cs="Times New Roman"/>
          <w:sz w:val="24"/>
          <w:szCs w:val="24"/>
        </w:rPr>
        <w:t>, 1998.</w:t>
      </w:r>
    </w:p>
    <w:p w14:paraId="77E07144" w14:textId="1E6EAECF" w:rsidR="006A1828" w:rsidRPr="00D86733" w:rsidRDefault="006A1828" w:rsidP="00B56BBE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6733">
        <w:rPr>
          <w:rFonts w:ascii="Times New Roman" w:hAnsi="Times New Roman" w:cs="Times New Roman"/>
          <w:sz w:val="24"/>
          <w:szCs w:val="24"/>
          <w:lang w:val="kk-KZ"/>
        </w:rPr>
        <w:t>Анцупов А.Я., Шипилов А.И. Словарь конфликтолога. – СПб.: Питер, 2007. – 158 с.</w:t>
      </w:r>
    </w:p>
    <w:p w14:paraId="64DA92D6" w14:textId="77777777" w:rsidR="00D86733" w:rsidRPr="00D86733" w:rsidRDefault="00D86733" w:rsidP="00D86733">
      <w:pPr>
        <w:pStyle w:val="aa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6733">
        <w:rPr>
          <w:rFonts w:ascii="Times New Roman" w:hAnsi="Times New Roman" w:cs="Times New Roman"/>
          <w:sz w:val="24"/>
          <w:szCs w:val="24"/>
          <w:lang w:val="kk-KZ"/>
        </w:rPr>
        <w:t>Әлемдік философиялық мұра. 17-томдық. 2 том. Өркениеттер қақтығысы. – Алматы: «Дәуір» баспасы, 2008. – 479 б.</w:t>
      </w:r>
    </w:p>
    <w:p w14:paraId="16F977CB" w14:textId="77777777" w:rsidR="00B56BBE" w:rsidRPr="00C439E2" w:rsidRDefault="00B56BBE" w:rsidP="00B56BBE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6733">
        <w:rPr>
          <w:rFonts w:ascii="Times New Roman" w:hAnsi="Times New Roman" w:cs="Times New Roman"/>
          <w:sz w:val="24"/>
          <w:szCs w:val="24"/>
        </w:rPr>
        <w:t>Голубева Г.А., Дмитриев А.</w:t>
      </w:r>
      <w:r w:rsidRPr="00C439E2">
        <w:rPr>
          <w:rFonts w:ascii="Times New Roman" w:hAnsi="Times New Roman" w:cs="Times New Roman"/>
          <w:sz w:val="24"/>
          <w:szCs w:val="24"/>
        </w:rPr>
        <w:t xml:space="preserve">В. Азбука социологии и конфликтологии: </w:t>
      </w:r>
      <w:proofErr w:type="spellStart"/>
      <w:r w:rsidRPr="00C439E2">
        <w:rPr>
          <w:rFonts w:ascii="Times New Roman" w:hAnsi="Times New Roman" w:cs="Times New Roman"/>
          <w:sz w:val="24"/>
          <w:szCs w:val="24"/>
        </w:rPr>
        <w:t>Терминол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огический</w:t>
      </w:r>
      <w:r w:rsidRPr="00C439E2">
        <w:rPr>
          <w:rFonts w:ascii="Times New Roman" w:hAnsi="Times New Roman" w:cs="Times New Roman"/>
          <w:sz w:val="24"/>
          <w:szCs w:val="24"/>
        </w:rPr>
        <w:t xml:space="preserve"> словарь.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439E2">
        <w:rPr>
          <w:rFonts w:ascii="Times New Roman" w:hAnsi="Times New Roman" w:cs="Times New Roman"/>
          <w:sz w:val="24"/>
          <w:szCs w:val="24"/>
        </w:rPr>
        <w:t xml:space="preserve"> М.: МАЭП, ИИК «Калита», 2001.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439E2">
        <w:rPr>
          <w:rFonts w:ascii="Times New Roman" w:hAnsi="Times New Roman" w:cs="Times New Roman"/>
          <w:sz w:val="24"/>
          <w:szCs w:val="24"/>
        </w:rPr>
        <w:t xml:space="preserve"> 56 с.</w:t>
      </w:r>
    </w:p>
    <w:p w14:paraId="1D8FDD88" w14:textId="77777777" w:rsidR="00EC3C18" w:rsidRPr="005F252C" w:rsidRDefault="00EC3C18" w:rsidP="00B56BBE">
      <w:pPr>
        <w:widowControl w:val="0"/>
        <w:numPr>
          <w:ilvl w:val="0"/>
          <w:numId w:val="2"/>
        </w:numPr>
        <w:shd w:val="clear" w:color="auto" w:fill="FFFFFF"/>
        <w:tabs>
          <w:tab w:val="left" w:pos="949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</w:pPr>
      <w:r w:rsidRPr="005F252C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>Этнометодология. Вып. 2. – М., 1995.</w:t>
      </w:r>
    </w:p>
    <w:p w14:paraId="40C61B36" w14:textId="77777777" w:rsidR="00CE6EFE" w:rsidRPr="005F252C" w:rsidRDefault="00CE6EFE" w:rsidP="00B67711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</w:pPr>
    </w:p>
    <w:p w14:paraId="33327902" w14:textId="3DECCECB" w:rsidR="00EC3C18" w:rsidRPr="005F252C" w:rsidRDefault="00EC3C18" w:rsidP="00B67711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</w:pPr>
      <w:r w:rsidRPr="005F252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>Қосымша әдебиет:</w:t>
      </w:r>
    </w:p>
    <w:p w14:paraId="3F69AA38" w14:textId="6BE42658" w:rsidR="00CE6EFE" w:rsidRPr="005F252C" w:rsidRDefault="00CE6EFE" w:rsidP="00CE6EFE">
      <w:pPr>
        <w:pStyle w:val="aa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</w:rPr>
        <w:t xml:space="preserve">Лефевр В.А. Конфликтующие структуры. 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F252C">
        <w:rPr>
          <w:rFonts w:ascii="Times New Roman" w:hAnsi="Times New Roman" w:cs="Times New Roman"/>
          <w:sz w:val="24"/>
          <w:szCs w:val="24"/>
        </w:rPr>
        <w:t xml:space="preserve"> Изд. 3-е. 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F252C">
        <w:rPr>
          <w:rFonts w:ascii="Times New Roman" w:hAnsi="Times New Roman" w:cs="Times New Roman"/>
          <w:sz w:val="24"/>
          <w:szCs w:val="24"/>
        </w:rPr>
        <w:t xml:space="preserve"> М.: Ин-т психологии РАН, 2000. 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F252C">
        <w:rPr>
          <w:rFonts w:ascii="Times New Roman" w:hAnsi="Times New Roman" w:cs="Times New Roman"/>
          <w:sz w:val="24"/>
          <w:szCs w:val="24"/>
        </w:rPr>
        <w:t xml:space="preserve"> 136 с.</w:t>
      </w:r>
    </w:p>
    <w:p w14:paraId="526043C6" w14:textId="77777777" w:rsidR="00CE6EFE" w:rsidRPr="005F252C" w:rsidRDefault="00CE6EFE" w:rsidP="00CE6EFE">
      <w:pPr>
        <w:pStyle w:val="aa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</w:rPr>
        <w:t>Общая конфликтология: методические указания по выполнению практических работ / сост. О.В. Ляшенко. – Ставрополь, 2020. [Электронная версия]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308AC91" w14:textId="77777777" w:rsidR="00CE6EFE" w:rsidRPr="005F252C" w:rsidRDefault="00CE6EFE" w:rsidP="00CE6EFE">
      <w:pPr>
        <w:pStyle w:val="aa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</w:rPr>
        <w:t xml:space="preserve">Федорова Н.А. Этнонациональные конфликты как объект государственного управления (социологический аспект): </w:t>
      </w:r>
      <w:proofErr w:type="spellStart"/>
      <w:r w:rsidRPr="005F252C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252C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 xml:space="preserve">. ... канд. социол. наук / </w:t>
      </w:r>
      <w:proofErr w:type="spellStart"/>
      <w:r w:rsidRPr="005F252C">
        <w:rPr>
          <w:rFonts w:ascii="Times New Roman" w:hAnsi="Times New Roman" w:cs="Times New Roman"/>
          <w:sz w:val="24"/>
          <w:szCs w:val="24"/>
        </w:rPr>
        <w:t>Поволж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 xml:space="preserve">. акад. гос. службы. 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F252C">
        <w:rPr>
          <w:rFonts w:ascii="Times New Roman" w:hAnsi="Times New Roman" w:cs="Times New Roman"/>
          <w:sz w:val="24"/>
          <w:szCs w:val="24"/>
        </w:rPr>
        <w:t xml:space="preserve"> Саратов, 2000. - 17 с.</w:t>
      </w:r>
    </w:p>
    <w:p w14:paraId="34216D05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6017FC" w14:textId="7D27D693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25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Тақырыптар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</w:rPr>
        <w:t xml:space="preserve"> 3-4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.</w:t>
      </w:r>
      <w:r w:rsidRPr="005F252C">
        <w:rPr>
          <w:rFonts w:ascii="Times New Roman" w:hAnsi="Times New Roman" w:cs="Times New Roman"/>
          <w:sz w:val="24"/>
          <w:szCs w:val="24"/>
        </w:rPr>
        <w:t xml:space="preserve"> </w:t>
      </w:r>
      <w:r w:rsidR="005F252C" w:rsidRPr="005F252C">
        <w:rPr>
          <w:rFonts w:ascii="Times New Roman" w:hAnsi="Times New Roman"/>
          <w:b/>
          <w:sz w:val="24"/>
          <w:szCs w:val="24"/>
          <w:lang w:val="kk-KZ"/>
        </w:rPr>
        <w:t>Жанжалдар отандық зерттеулер</w:t>
      </w:r>
      <w:r w:rsidR="005F252C">
        <w:rPr>
          <w:rFonts w:ascii="Times New Roman" w:hAnsi="Times New Roman"/>
          <w:b/>
          <w:sz w:val="24"/>
          <w:szCs w:val="24"/>
          <w:lang w:val="kk-KZ"/>
        </w:rPr>
        <w:t>де</w:t>
      </w: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5E84D6BE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F9FC2A" w14:textId="419FC247" w:rsidR="00EC3C18" w:rsidRPr="005F252C" w:rsidRDefault="00EC3C18" w:rsidP="00E76A7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Мақсаты: </w:t>
      </w:r>
      <w:r w:rsidR="007F6849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Магистранттарға КСРО мен Қазақстанда үстемдік еткен қақтығыссыз және келісімді қоғам парадигмалары конфликтологияның дамуына қалай кедергі болғанын көрсету. Сонымен қатар отандық гуманитарлық ғалымдардың осы саладағы кешенді зерттеулерін</w:t>
      </w:r>
      <w:r w:rsidR="00E76A7E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қарастыру.</w:t>
      </w:r>
    </w:p>
    <w:p w14:paraId="274B8EB5" w14:textId="77777777" w:rsidR="00EC3C18" w:rsidRPr="00E76A7E" w:rsidRDefault="00EC3C18" w:rsidP="00B67711">
      <w:pPr>
        <w:pStyle w:val="aa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  <w:r w:rsidRPr="00E76A7E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 сабақтардың жоспары:</w:t>
      </w:r>
    </w:p>
    <w:p w14:paraId="18AE791E" w14:textId="7AD418EA" w:rsidR="00EC3C18" w:rsidRPr="005F252C" w:rsidRDefault="005F252C" w:rsidP="007F6849">
      <w:pPr>
        <w:pStyle w:val="a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КСРО-да үстемдік еткен жанжалсыз және қоғамдағы келісімдік парадигмалары</w:t>
      </w:r>
      <w:r w:rsidR="00EC3C18"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86932AF" w14:textId="42BFD5F5" w:rsidR="00EC3C18" w:rsidRDefault="005F252C" w:rsidP="007F6849">
      <w:pPr>
        <w:pStyle w:val="a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Зерттеушілердің этносаралық және топаралық қақтығыстарды елемеуі</w:t>
      </w:r>
      <w:r w:rsidR="00EC3C18"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47FF4C4" w14:textId="7921225B" w:rsidR="00116087" w:rsidRPr="005F252C" w:rsidRDefault="00116087" w:rsidP="007F6849">
      <w:pPr>
        <w:pStyle w:val="a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ХХ </w:t>
      </w:r>
      <w:r w:rsidR="009D53CD">
        <w:rPr>
          <w:rFonts w:ascii="Times New Roman" w:hAnsi="Times New Roman" w:cs="Times New Roman"/>
          <w:sz w:val="24"/>
          <w:szCs w:val="24"/>
          <w:lang w:val="kk-KZ"/>
        </w:rPr>
        <w:t xml:space="preserve">ғасырдың екінші жартысы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ХХІ </w:t>
      </w:r>
      <w:r w:rsidR="009D53CD">
        <w:rPr>
          <w:rFonts w:ascii="Times New Roman" w:hAnsi="Times New Roman" w:cs="Times New Roman"/>
          <w:sz w:val="24"/>
          <w:szCs w:val="24"/>
          <w:lang w:val="kk-KZ"/>
        </w:rPr>
        <w:t xml:space="preserve">ғасырдың басындағы шетелдік </w:t>
      </w:r>
      <w:r w:rsidR="007F6849">
        <w:rPr>
          <w:rFonts w:ascii="Times New Roman" w:hAnsi="Times New Roman" w:cs="Times New Roman"/>
          <w:sz w:val="24"/>
          <w:szCs w:val="24"/>
          <w:lang w:val="kk-KZ"/>
        </w:rPr>
        <w:t>конфликтологияның қазақстандық ғалымдарға әсері.</w:t>
      </w:r>
    </w:p>
    <w:p w14:paraId="3D242F0A" w14:textId="4601AA46" w:rsidR="00EC3C18" w:rsidRPr="00116087" w:rsidRDefault="00116087" w:rsidP="007F6849">
      <w:pPr>
        <w:pStyle w:val="aa"/>
        <w:numPr>
          <w:ilvl w:val="0"/>
          <w:numId w:val="4"/>
        </w:numPr>
        <w:tabs>
          <w:tab w:val="clear" w:pos="928"/>
          <w:tab w:val="left" w:pos="284"/>
          <w:tab w:val="num" w:pos="568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>
        <w:rPr>
          <w:rFonts w:ascii="Times New Roman" w:eastAsia="Calibri" w:hAnsi="Times New Roman" w:cs="Times New Roman"/>
          <w:sz w:val="24"/>
          <w:szCs w:val="24"/>
          <w:lang w:val="be-BY" w:eastAsia="ko-KR"/>
        </w:rPr>
        <w:t>Конфликттік парадигманың қазіргі отандық өкілдері.</w:t>
      </w:r>
    </w:p>
    <w:p w14:paraId="69DB8436" w14:textId="77777777" w:rsidR="00116087" w:rsidRPr="00116087" w:rsidRDefault="00116087" w:rsidP="007F6849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302D668E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  <w:r w:rsidRPr="005F252C"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  <w:t>Әдістемелік нұсқау:</w:t>
      </w:r>
    </w:p>
    <w:p w14:paraId="58C419D8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be-BY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76205F83" w14:textId="77777777" w:rsidR="00EC3C18" w:rsidRPr="005F252C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</w:p>
    <w:p w14:paraId="52FD21F2" w14:textId="77777777" w:rsidR="00EC3C18" w:rsidRPr="007F6849" w:rsidRDefault="00EC3C18" w:rsidP="00B67711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spacing w:val="1"/>
          <w:sz w:val="24"/>
          <w:szCs w:val="24"/>
          <w:lang w:val="be-BY"/>
        </w:rPr>
      </w:pPr>
      <w:r w:rsidRPr="007F6849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>Негізгі әдебиет:</w:t>
      </w:r>
    </w:p>
    <w:p w14:paraId="6A3C2CC3" w14:textId="79249997" w:rsidR="007F6849" w:rsidRPr="007F6849" w:rsidRDefault="007F6849" w:rsidP="007F6849">
      <w:pPr>
        <w:pStyle w:val="aa"/>
        <w:numPr>
          <w:ilvl w:val="0"/>
          <w:numId w:val="25"/>
        </w:numPr>
        <w:tabs>
          <w:tab w:val="left" w:pos="309"/>
        </w:tabs>
        <w:spacing w:after="0" w:line="240" w:lineRule="auto"/>
        <w:ind w:left="453"/>
        <w:jc w:val="both"/>
        <w:rPr>
          <w:rFonts w:ascii="Times New Roman" w:hAnsi="Times New Roman"/>
          <w:sz w:val="24"/>
          <w:szCs w:val="24"/>
          <w:lang w:val="kk-KZ"/>
        </w:rPr>
      </w:pPr>
      <w:r w:rsidRPr="007F6849">
        <w:rPr>
          <w:rFonts w:ascii="Times New Roman" w:hAnsi="Times New Roman"/>
          <w:sz w:val="24"/>
          <w:szCs w:val="24"/>
          <w:lang w:val="kk-KZ"/>
        </w:rPr>
        <w:t>Қалыш А.Б. Қазіргі Қазақстандағы этникалық және этномәдени процестер: Оқу құралы. – Алматы: Қазақ университеті, 2015. – 254 б.</w:t>
      </w:r>
    </w:p>
    <w:p w14:paraId="218E2742" w14:textId="77777777" w:rsidR="007F6849" w:rsidRPr="007F6849" w:rsidRDefault="007F6849" w:rsidP="007F6849">
      <w:pPr>
        <w:pStyle w:val="aa"/>
        <w:numPr>
          <w:ilvl w:val="0"/>
          <w:numId w:val="25"/>
        </w:numPr>
        <w:tabs>
          <w:tab w:val="left" w:pos="309"/>
        </w:tabs>
        <w:spacing w:after="0" w:line="240" w:lineRule="auto"/>
        <w:ind w:left="453"/>
        <w:jc w:val="both"/>
        <w:rPr>
          <w:rFonts w:ascii="Times New Roman" w:hAnsi="Times New Roman"/>
          <w:sz w:val="24"/>
          <w:szCs w:val="24"/>
          <w:lang w:val="kk-KZ"/>
        </w:rPr>
      </w:pPr>
      <w:r w:rsidRPr="007F6849">
        <w:rPr>
          <w:rFonts w:ascii="Times New Roman" w:hAnsi="Times New Roman"/>
          <w:sz w:val="24"/>
          <w:szCs w:val="24"/>
          <w:lang w:val="kk-KZ"/>
        </w:rPr>
        <w:t>Кыдыралина Ж.У. Этнос и религия в Казахстане: история и судьбы. – Астана: Елорда, 2007. – 224 с.</w:t>
      </w:r>
    </w:p>
    <w:p w14:paraId="6584D076" w14:textId="77777777" w:rsidR="007F6849" w:rsidRPr="007F6849" w:rsidRDefault="007F6849" w:rsidP="007F6849">
      <w:pPr>
        <w:pStyle w:val="aa"/>
        <w:numPr>
          <w:ilvl w:val="0"/>
          <w:numId w:val="25"/>
        </w:numPr>
        <w:tabs>
          <w:tab w:val="left" w:pos="309"/>
        </w:tabs>
        <w:spacing w:after="0" w:line="240" w:lineRule="auto"/>
        <w:ind w:left="453"/>
        <w:jc w:val="both"/>
        <w:rPr>
          <w:rFonts w:ascii="Times New Roman" w:hAnsi="Times New Roman"/>
          <w:sz w:val="24"/>
          <w:szCs w:val="24"/>
          <w:lang w:val="kk-KZ"/>
        </w:rPr>
      </w:pPr>
      <w:r w:rsidRPr="007F6849">
        <w:rPr>
          <w:rFonts w:ascii="Times New Roman" w:hAnsi="Times New Roman"/>
          <w:sz w:val="24"/>
          <w:szCs w:val="24"/>
          <w:lang w:val="kk-KZ"/>
        </w:rPr>
        <w:t>Сеңгірбай М.Ж. Этносаралық қақтығыстардың алдын алу мен реттеудің технологиялары (посткеңестік мемлекеттер тәжірибесі). – Алматы, 2012. – 167 б.</w:t>
      </w:r>
    </w:p>
    <w:p w14:paraId="333E35A1" w14:textId="77777777" w:rsidR="007F6849" w:rsidRPr="007F6849" w:rsidRDefault="007F6849" w:rsidP="007F6849">
      <w:pPr>
        <w:pStyle w:val="aa"/>
        <w:numPr>
          <w:ilvl w:val="0"/>
          <w:numId w:val="25"/>
        </w:numPr>
        <w:tabs>
          <w:tab w:val="left" w:pos="309"/>
        </w:tabs>
        <w:spacing w:after="0" w:line="240" w:lineRule="auto"/>
        <w:ind w:left="453"/>
        <w:jc w:val="both"/>
        <w:rPr>
          <w:rFonts w:ascii="Times New Roman" w:hAnsi="Times New Roman"/>
          <w:sz w:val="24"/>
          <w:szCs w:val="24"/>
          <w:lang w:val="kk-KZ"/>
        </w:rPr>
      </w:pPr>
      <w:r w:rsidRPr="007F6849">
        <w:rPr>
          <w:rFonts w:ascii="Times New Roman" w:hAnsi="Times New Roman"/>
          <w:sz w:val="24"/>
          <w:szCs w:val="24"/>
          <w:lang w:val="kk-KZ"/>
        </w:rPr>
        <w:t xml:space="preserve">Тутинова Н.Е. </w:t>
      </w:r>
      <w:bookmarkStart w:id="0" w:name="_Hlk122072865"/>
      <w:r w:rsidRPr="007F6849">
        <w:rPr>
          <w:rFonts w:ascii="Times New Roman" w:hAnsi="Times New Roman"/>
          <w:sz w:val="24"/>
          <w:szCs w:val="24"/>
          <w:lang w:val="kk-KZ"/>
        </w:rPr>
        <w:t>Әлеуметтік-мәдени конфликтілердегі діни фактор (Қазақстан мысалында)</w:t>
      </w:r>
      <w:bookmarkEnd w:id="0"/>
      <w:r w:rsidRPr="007F6849">
        <w:rPr>
          <w:rFonts w:ascii="Times New Roman" w:hAnsi="Times New Roman"/>
          <w:sz w:val="24"/>
          <w:szCs w:val="24"/>
          <w:lang w:val="kk-KZ"/>
        </w:rPr>
        <w:t>. – Алматы, 2020. – 157 б.</w:t>
      </w:r>
    </w:p>
    <w:p w14:paraId="749C3781" w14:textId="77777777" w:rsidR="007F6849" w:rsidRPr="007F6849" w:rsidRDefault="007F6849" w:rsidP="007F6849">
      <w:pPr>
        <w:pStyle w:val="aa"/>
        <w:numPr>
          <w:ilvl w:val="0"/>
          <w:numId w:val="25"/>
        </w:numPr>
        <w:tabs>
          <w:tab w:val="left" w:pos="309"/>
        </w:tabs>
        <w:spacing w:after="0" w:line="240" w:lineRule="auto"/>
        <w:ind w:left="453"/>
        <w:jc w:val="both"/>
        <w:rPr>
          <w:rFonts w:ascii="Times New Roman" w:hAnsi="Times New Roman"/>
          <w:sz w:val="24"/>
          <w:szCs w:val="24"/>
          <w:lang w:val="kk-KZ"/>
        </w:rPr>
      </w:pPr>
      <w:r w:rsidRPr="007F6849">
        <w:rPr>
          <w:rFonts w:ascii="Times New Roman" w:hAnsi="Times New Roman"/>
          <w:sz w:val="24"/>
          <w:szCs w:val="24"/>
        </w:rPr>
        <w:t>Этнические вооруженные конфликты в странах СНГ</w:t>
      </w:r>
      <w:r w:rsidRPr="007F6849">
        <w:rPr>
          <w:rFonts w:ascii="Times New Roman" w:hAnsi="Times New Roman"/>
          <w:sz w:val="24"/>
          <w:szCs w:val="24"/>
          <w:lang w:val="kk-KZ"/>
        </w:rPr>
        <w:t>. – М., 2000. – 102 с.</w:t>
      </w:r>
    </w:p>
    <w:p w14:paraId="08349481" w14:textId="0EE45FCE" w:rsidR="00EC3C18" w:rsidRPr="007F6849" w:rsidRDefault="00EC3C18" w:rsidP="007F6849">
      <w:pPr>
        <w:shd w:val="clear" w:color="auto" w:fill="FFFFFF"/>
        <w:tabs>
          <w:tab w:val="left" w:pos="284"/>
        </w:tabs>
        <w:spacing w:after="0" w:line="240" w:lineRule="auto"/>
        <w:ind w:left="568"/>
        <w:rPr>
          <w:rFonts w:ascii="Times New Roman" w:hAnsi="Times New Roman" w:cs="Times New Roman"/>
          <w:spacing w:val="1"/>
          <w:sz w:val="24"/>
          <w:szCs w:val="24"/>
          <w:lang w:val="kk-KZ"/>
        </w:rPr>
      </w:pPr>
    </w:p>
    <w:p w14:paraId="6431D0AF" w14:textId="6F1E4818" w:rsidR="00EC3C18" w:rsidRPr="00555AF7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5E2A1D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Тақырыптар 5-6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 xml:space="preserve">. </w:t>
      </w:r>
      <w:r w:rsidR="003615D7" w:rsidRPr="005F252C">
        <w:rPr>
          <w:rFonts w:ascii="Times New Roman" w:hAnsi="Times New Roman" w:cs="Times New Roman"/>
          <w:b/>
          <w:sz w:val="24"/>
          <w:szCs w:val="24"/>
          <w:lang w:val="kk-KZ"/>
        </w:rPr>
        <w:t>Қақтығыстар</w:t>
      </w:r>
      <w:r w:rsidR="000116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салалары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61FAFC6" w14:textId="77777777" w:rsidR="00EC3C18" w:rsidRPr="00555AF7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14:paraId="68A735D7" w14:textId="2F153140" w:rsidR="00EC3C18" w:rsidRPr="005F252C" w:rsidRDefault="00EC3C18" w:rsidP="00555A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Мақсаты: </w:t>
      </w:r>
      <w:r w:rsidR="00555AF7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Қақтығыстардың субъектілерін және олардың көріну сфераларын анықтау, негізделген типологиялар бойынша қақатығыстардың төменде көрсеткен салаларын </w:t>
      </w:r>
      <w:r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қарастыру.</w:t>
      </w:r>
    </w:p>
    <w:p w14:paraId="71C95D0F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14:paraId="5503EE20" w14:textId="77777777" w:rsidR="00EC3C18" w:rsidRPr="005F252C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Зертханалық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қтард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12D32E33" w14:textId="3D170B02" w:rsidR="00EC3C18" w:rsidRPr="005F252C" w:rsidRDefault="00555AF7" w:rsidP="001E13D1">
      <w:pPr>
        <w:pStyle w:val="aa"/>
        <w:numPr>
          <w:ilvl w:val="1"/>
          <w:numId w:val="2"/>
        </w:numPr>
        <w:tabs>
          <w:tab w:val="clear" w:pos="1440"/>
          <w:tab w:val="left" w:pos="284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Экономикалық қақтығыстар</w:t>
      </w:r>
      <w:r w:rsidR="00EC3C18"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4AA01592" w14:textId="312B446D" w:rsidR="00EC3C18" w:rsidRPr="005F252C" w:rsidRDefault="00555AF7" w:rsidP="001E13D1">
      <w:pPr>
        <w:pStyle w:val="aa"/>
        <w:numPr>
          <w:ilvl w:val="1"/>
          <w:numId w:val="2"/>
        </w:numPr>
        <w:tabs>
          <w:tab w:val="clear" w:pos="1440"/>
          <w:tab w:val="left" w:pos="284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Құқықтық қайшылықтар</w:t>
      </w:r>
      <w:r w:rsidR="00EC3C18"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7A6860F8" w14:textId="585063A2" w:rsidR="00EC3C18" w:rsidRPr="00555AF7" w:rsidRDefault="00555AF7" w:rsidP="001E13D1">
      <w:pPr>
        <w:pStyle w:val="aa"/>
        <w:numPr>
          <w:ilvl w:val="1"/>
          <w:numId w:val="2"/>
        </w:numPr>
        <w:tabs>
          <w:tab w:val="clear" w:pos="1440"/>
          <w:tab w:val="left" w:pos="284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Тұрмыстық жанжалдар</w:t>
      </w:r>
      <w:r w:rsidR="00EC3C18"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1F0B2D33" w14:textId="645357D1" w:rsidR="00555AF7" w:rsidRPr="00555AF7" w:rsidRDefault="00555AF7" w:rsidP="001E13D1">
      <w:pPr>
        <w:pStyle w:val="aa"/>
        <w:numPr>
          <w:ilvl w:val="1"/>
          <w:numId w:val="2"/>
        </w:numPr>
        <w:tabs>
          <w:tab w:val="clear" w:pos="1440"/>
          <w:tab w:val="left" w:pos="284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Гендерлік қақтығыстар.</w:t>
      </w:r>
    </w:p>
    <w:p w14:paraId="6C5CE542" w14:textId="2E2BBF83" w:rsidR="00555AF7" w:rsidRPr="00555AF7" w:rsidRDefault="00555AF7" w:rsidP="001E13D1">
      <w:pPr>
        <w:pStyle w:val="aa"/>
        <w:numPr>
          <w:ilvl w:val="1"/>
          <w:numId w:val="2"/>
        </w:numPr>
        <w:tabs>
          <w:tab w:val="clear" w:pos="1440"/>
          <w:tab w:val="left" w:pos="284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Мәдени қақтығыстар.</w:t>
      </w:r>
    </w:p>
    <w:p w14:paraId="66CA6F92" w14:textId="6CEFA6E7" w:rsidR="00555AF7" w:rsidRDefault="00555AF7" w:rsidP="00555AF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E2CFF3" w14:textId="77777777" w:rsidR="00555AF7" w:rsidRPr="00555AF7" w:rsidRDefault="00555AF7" w:rsidP="00555AF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5D0F9F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ko-KR"/>
        </w:rPr>
      </w:pP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>Әдістемелік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>нұсқаулар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>:</w:t>
      </w:r>
    </w:p>
    <w:p w14:paraId="3A2CEE40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Тапсырмалар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дәріс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материалдарын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сондай-ақ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қосымша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оқулықтар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мен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оқу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құралдарын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тарихи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әдебиеттерді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және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мерзімді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басылымдар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деректерін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пайдалана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отырып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жеке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орындалады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14:paraId="68BCDC86" w14:textId="77777777" w:rsidR="00EC3C18" w:rsidRPr="005F252C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64E143" w14:textId="77777777" w:rsidR="00EC3C18" w:rsidRPr="005F252C" w:rsidRDefault="00EC3C18" w:rsidP="00B67711">
      <w:pPr>
        <w:pStyle w:val="aa"/>
        <w:widowControl w:val="0"/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252C">
        <w:rPr>
          <w:rFonts w:ascii="Times New Roman" w:hAnsi="Times New Roman" w:cs="Times New Roman"/>
          <w:b/>
          <w:sz w:val="24"/>
          <w:szCs w:val="24"/>
        </w:rPr>
        <w:t>Ұсынылатын</w:t>
      </w:r>
      <w:proofErr w:type="spellEnd"/>
      <w:r w:rsidRPr="005F25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252C">
        <w:rPr>
          <w:rFonts w:ascii="Times New Roman" w:hAnsi="Times New Roman" w:cs="Times New Roman"/>
          <w:b/>
          <w:sz w:val="24"/>
          <w:szCs w:val="24"/>
        </w:rPr>
        <w:t>әдебиеттер</w:t>
      </w:r>
      <w:proofErr w:type="spellEnd"/>
      <w:r w:rsidRPr="005F252C">
        <w:rPr>
          <w:rFonts w:ascii="Times New Roman" w:hAnsi="Times New Roman" w:cs="Times New Roman"/>
          <w:b/>
          <w:sz w:val="24"/>
          <w:szCs w:val="24"/>
        </w:rPr>
        <w:t>:</w:t>
      </w:r>
    </w:p>
    <w:p w14:paraId="2BCAB1CA" w14:textId="151161D8" w:rsidR="00B56BBE" w:rsidRPr="00B56BBE" w:rsidRDefault="00B56BBE" w:rsidP="00B56BBE">
      <w:pPr>
        <w:pStyle w:val="aa"/>
        <w:numPr>
          <w:ilvl w:val="0"/>
          <w:numId w:val="28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6BBE">
        <w:rPr>
          <w:rFonts w:ascii="Times New Roman" w:hAnsi="Times New Roman" w:cs="Times New Roman"/>
          <w:sz w:val="24"/>
          <w:szCs w:val="24"/>
        </w:rPr>
        <w:t xml:space="preserve">Бородин И.И. К вопросу о типологии (классификации) социальных конфликтов // Социальный конфликт. </w:t>
      </w:r>
      <w:r w:rsidRPr="00B56BBE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B56BBE">
        <w:rPr>
          <w:rFonts w:ascii="Times New Roman" w:hAnsi="Times New Roman" w:cs="Times New Roman"/>
          <w:sz w:val="24"/>
          <w:szCs w:val="24"/>
        </w:rPr>
        <w:t xml:space="preserve"> 2000. </w:t>
      </w:r>
      <w:r w:rsidRPr="00B56BBE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B56BBE">
        <w:rPr>
          <w:rFonts w:ascii="Times New Roman" w:hAnsi="Times New Roman" w:cs="Times New Roman"/>
          <w:sz w:val="24"/>
          <w:szCs w:val="24"/>
        </w:rPr>
        <w:t xml:space="preserve"> </w:t>
      </w:r>
      <w:r w:rsidRPr="00B56BBE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B56BBE">
        <w:rPr>
          <w:rFonts w:ascii="Times New Roman" w:hAnsi="Times New Roman" w:cs="Times New Roman"/>
          <w:sz w:val="24"/>
          <w:szCs w:val="24"/>
        </w:rPr>
        <w:t xml:space="preserve"> 3</w:t>
      </w:r>
      <w:r w:rsidRPr="00B56B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6BBE">
        <w:rPr>
          <w:rFonts w:ascii="Times New Roman" w:hAnsi="Times New Roman" w:cs="Times New Roman"/>
          <w:sz w:val="24"/>
          <w:szCs w:val="24"/>
        </w:rPr>
        <w:t xml:space="preserve">(27). </w:t>
      </w:r>
      <w:r w:rsidRPr="00B56BBE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B56BBE">
        <w:rPr>
          <w:rFonts w:ascii="Times New Roman" w:hAnsi="Times New Roman" w:cs="Times New Roman"/>
          <w:sz w:val="24"/>
          <w:szCs w:val="24"/>
        </w:rPr>
        <w:t xml:space="preserve"> С.</w:t>
      </w:r>
      <w:r w:rsidRPr="00B56B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6BBE">
        <w:rPr>
          <w:rFonts w:ascii="Times New Roman" w:hAnsi="Times New Roman" w:cs="Times New Roman"/>
          <w:sz w:val="24"/>
          <w:szCs w:val="24"/>
        </w:rPr>
        <w:t>38-41.</w:t>
      </w:r>
    </w:p>
    <w:p w14:paraId="5566B775" w14:textId="77777777" w:rsidR="00240FF8" w:rsidRPr="00C439E2" w:rsidRDefault="00240FF8" w:rsidP="00240FF8">
      <w:pPr>
        <w:pStyle w:val="aa"/>
        <w:numPr>
          <w:ilvl w:val="0"/>
          <w:numId w:val="28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39E2">
        <w:rPr>
          <w:rFonts w:ascii="Times New Roman" w:hAnsi="Times New Roman" w:cs="Times New Roman"/>
          <w:sz w:val="24"/>
          <w:szCs w:val="24"/>
        </w:rPr>
        <w:t xml:space="preserve">Ионов С.Д. Типология и классификация конфликтов // Вестник ЛГТУ - ЛЭГИ. - 1999. </w:t>
      </w:r>
      <w:r w:rsidRPr="00C439E2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439E2">
        <w:rPr>
          <w:rFonts w:ascii="Times New Roman" w:hAnsi="Times New Roman" w:cs="Times New Roman"/>
          <w:sz w:val="24"/>
          <w:szCs w:val="24"/>
        </w:rPr>
        <w:t xml:space="preserve"> </w:t>
      </w:r>
      <w:r w:rsidRPr="00C439E2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C439E2">
        <w:rPr>
          <w:rFonts w:ascii="Times New Roman" w:hAnsi="Times New Roman" w:cs="Times New Roman"/>
          <w:sz w:val="24"/>
          <w:szCs w:val="24"/>
        </w:rPr>
        <w:t xml:space="preserve"> 3</w:t>
      </w:r>
      <w:r w:rsidRPr="00C439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39E2">
        <w:rPr>
          <w:rFonts w:ascii="Times New Roman" w:hAnsi="Times New Roman" w:cs="Times New Roman"/>
          <w:sz w:val="24"/>
          <w:szCs w:val="24"/>
        </w:rPr>
        <w:t xml:space="preserve">(4). </w:t>
      </w:r>
      <w:r w:rsidRPr="00C439E2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439E2">
        <w:rPr>
          <w:rFonts w:ascii="Times New Roman" w:hAnsi="Times New Roman" w:cs="Times New Roman"/>
          <w:sz w:val="24"/>
          <w:szCs w:val="24"/>
        </w:rPr>
        <w:t xml:space="preserve"> С.116-122.</w:t>
      </w:r>
    </w:p>
    <w:p w14:paraId="12ECB43A" w14:textId="5573E255" w:rsidR="00240FF8" w:rsidRPr="00156907" w:rsidRDefault="00240FF8" w:rsidP="00240FF8">
      <w:pPr>
        <w:pStyle w:val="aa"/>
        <w:numPr>
          <w:ilvl w:val="0"/>
          <w:numId w:val="28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72613E">
        <w:rPr>
          <w:rFonts w:ascii="Times New Roman" w:hAnsi="Times New Roman" w:cs="Times New Roman"/>
          <w:sz w:val="24"/>
          <w:szCs w:val="24"/>
        </w:rPr>
        <w:t>Кильмашкина</w:t>
      </w:r>
      <w:proofErr w:type="spellEnd"/>
      <w:r w:rsidRPr="0072613E">
        <w:rPr>
          <w:rFonts w:ascii="Times New Roman" w:hAnsi="Times New Roman" w:cs="Times New Roman"/>
          <w:sz w:val="24"/>
          <w:szCs w:val="24"/>
        </w:rPr>
        <w:t xml:space="preserve"> Т.Н.</w:t>
      </w:r>
      <w:r w:rsidRPr="0023451A">
        <w:rPr>
          <w:rFonts w:ascii="Times New Roman" w:hAnsi="Times New Roman" w:cs="Times New Roman"/>
          <w:sz w:val="24"/>
          <w:szCs w:val="24"/>
        </w:rPr>
        <w:t xml:space="preserve"> Конфликтология. Социальные конфликты: учебник</w:t>
      </w:r>
      <w:r w:rsidRPr="0023451A">
        <w:rPr>
          <w:rFonts w:ascii="Times New Roman" w:hAnsi="Times New Roman" w:cs="Times New Roman"/>
          <w:sz w:val="24"/>
          <w:szCs w:val="24"/>
          <w:lang w:val="kk-KZ"/>
        </w:rPr>
        <w:t>. – М.: ЮНИТИ, 2009. – 287 с.</w:t>
      </w:r>
    </w:p>
    <w:p w14:paraId="59BEC300" w14:textId="4675C922" w:rsidR="00156907" w:rsidRPr="0023451A" w:rsidRDefault="00156907" w:rsidP="00240FF8">
      <w:pPr>
        <w:pStyle w:val="aa"/>
        <w:numPr>
          <w:ilvl w:val="0"/>
          <w:numId w:val="28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Коростылев Н.Н. Мужчина и женщина. От конфликта к согласию: Исследование гендерного конфликтогенеза. – М., 2005.</w:t>
      </w:r>
      <w:r w:rsidR="00EC6533">
        <w:rPr>
          <w:rFonts w:ascii="Times New Roman" w:hAnsi="Times New Roman" w:cs="Times New Roman"/>
          <w:sz w:val="24"/>
          <w:szCs w:val="24"/>
          <w:lang w:val="kk-KZ"/>
        </w:rPr>
        <w:t xml:space="preserve"> – 162 с.</w:t>
      </w:r>
    </w:p>
    <w:p w14:paraId="56E35756" w14:textId="157E36E0" w:rsidR="00B56BBE" w:rsidRPr="00EF7E5B" w:rsidRDefault="00EF7E5B" w:rsidP="00B56BBE">
      <w:pPr>
        <w:pStyle w:val="aa"/>
        <w:numPr>
          <w:ilvl w:val="0"/>
          <w:numId w:val="28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E5B">
        <w:rPr>
          <w:rFonts w:ascii="Times New Roman" w:hAnsi="Times New Roman" w:cs="Times New Roman"/>
          <w:sz w:val="24"/>
          <w:szCs w:val="24"/>
        </w:rPr>
        <w:t>Общая конфликтология: методические рекомендации</w:t>
      </w:r>
      <w:r w:rsidRPr="001B7B26">
        <w:rPr>
          <w:rFonts w:ascii="Times New Roman" w:hAnsi="Times New Roman" w:cs="Times New Roman"/>
          <w:sz w:val="24"/>
          <w:szCs w:val="24"/>
        </w:rPr>
        <w:t xml:space="preserve"> по организации самостоятельной работы / сост. О.В. Ляшенко. – Ставрополь, 2020.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48 с.</w:t>
      </w:r>
    </w:p>
    <w:p w14:paraId="4E433967" w14:textId="77777777" w:rsidR="00EF7E5B" w:rsidRPr="00EF7E5B" w:rsidRDefault="00EF7E5B" w:rsidP="00EF7E5B">
      <w:pPr>
        <w:pStyle w:val="aa"/>
        <w:numPr>
          <w:ilvl w:val="0"/>
          <w:numId w:val="28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E5B">
        <w:rPr>
          <w:rFonts w:ascii="Times New Roman" w:hAnsi="Times New Roman" w:cs="Times New Roman"/>
          <w:sz w:val="24"/>
          <w:szCs w:val="24"/>
          <w:lang w:val="kk-KZ"/>
        </w:rPr>
        <w:lastRenderedPageBreak/>
        <w:t>Шарков Ф.И. Общая конфликтология: учебник. – М.: Дашков и К, 2018. – 238 с.</w:t>
      </w:r>
    </w:p>
    <w:p w14:paraId="7A8D73B6" w14:textId="6A9A5D19" w:rsidR="00EC3C18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7F078" w14:textId="3AE077AC" w:rsidR="00EC3C18" w:rsidRPr="00EC1271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Тақырыптар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</w:rPr>
        <w:t xml:space="preserve"> 7-8</w:t>
      </w:r>
      <w:r w:rsidRPr="005F252C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Pr="005F252C">
        <w:rPr>
          <w:rFonts w:ascii="Times New Roman" w:hAnsi="Times New Roman" w:cs="Times New Roman"/>
          <w:sz w:val="24"/>
          <w:szCs w:val="24"/>
        </w:rPr>
        <w:t xml:space="preserve"> </w:t>
      </w:r>
      <w:r w:rsidR="00EC1271" w:rsidRPr="00EC1271">
        <w:rPr>
          <w:rFonts w:ascii="Times New Roman" w:hAnsi="Times New Roman" w:cs="Times New Roman"/>
          <w:b/>
          <w:sz w:val="24"/>
          <w:szCs w:val="24"/>
          <w:lang w:val="kk-KZ"/>
        </w:rPr>
        <w:t>Қақтығыстар әлеуметтік құбылыс ретінде</w:t>
      </w:r>
      <w:r w:rsidR="00EC1271" w:rsidRPr="00EC127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68F19E1" w14:textId="77777777" w:rsidR="00EC1271" w:rsidRPr="00EC1271" w:rsidRDefault="00EC1271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B25EA" w14:textId="7B69E5A3" w:rsidR="00480776" w:rsidRDefault="00EC3C18" w:rsidP="00DE3F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Мақсаты: </w:t>
      </w:r>
      <w:r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ХХ–ХХ</w:t>
      </w:r>
      <w:r w:rsidR="003615D7"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І</w:t>
      </w:r>
      <w:r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ғасырлардағы </w:t>
      </w:r>
      <w:r w:rsidR="00480776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әлеуметтік қақтығыстардың – адамдар, әлеуметтік топтар, жалпы қоғам арасындағы қарым-қатынастардағы қайшылықтардың дамуының ең жоғарғы сатысы және олардың өзара әрекеттестік субъектілерінің қарама-қарсы мүдделерінің, мақсаттарының</w:t>
      </w:r>
      <w:r w:rsidR="00DE3F0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мен ұстанымдарының қақтығысымен сипатталатындығын</w:t>
      </w:r>
    </w:p>
    <w:p w14:paraId="19C113BF" w14:textId="289B9C3F" w:rsidR="00EC3C18" w:rsidRPr="005F252C" w:rsidRDefault="00EC3C18" w:rsidP="00DE3F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ескере отырып қарастыру.</w:t>
      </w:r>
    </w:p>
    <w:p w14:paraId="1F1F4C4C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0EBEC525" w14:textId="77777777" w:rsidR="00EC3C18" w:rsidRPr="005E2A1D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  <w:r w:rsidRPr="005E2A1D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E2A1D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479DE57F" w14:textId="77777777" w:rsidR="00EC3C18" w:rsidRPr="005E2A1D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0F7A16CD" w14:textId="185E7A27" w:rsidR="00EC3C18" w:rsidRPr="005F252C" w:rsidRDefault="005A1858" w:rsidP="001E13D1">
      <w:pPr>
        <w:pStyle w:val="a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Әлеуметтік қақтығыстардың себептері</w:t>
      </w:r>
      <w:r w:rsidR="00EC3C18"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59C96BE5" w14:textId="77EE2F63" w:rsidR="00EC3C18" w:rsidRPr="005F252C" w:rsidRDefault="005A1858" w:rsidP="001E13D1">
      <w:pPr>
        <w:pStyle w:val="a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Әлеуметтік қақтығыстардың түрлері</w:t>
      </w:r>
      <w:r w:rsidR="00EC3C18"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1F3D1D97" w14:textId="1B331882" w:rsidR="00EC3C18" w:rsidRPr="005F252C" w:rsidRDefault="005A1858" w:rsidP="001E13D1">
      <w:pPr>
        <w:pStyle w:val="a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Әлеуметтік қақтығыстардың жіктелуі </w:t>
      </w:r>
      <w:r w:rsidR="001836B6">
        <w:rPr>
          <w:rFonts w:ascii="Times New Roman" w:eastAsia="Calibri" w:hAnsi="Times New Roman" w:cs="Times New Roman"/>
          <w:sz w:val="24"/>
          <w:szCs w:val="24"/>
          <w:lang w:val="kk-KZ"/>
        </w:rPr>
        <w:t>(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қатысушылар саны мен бағыты бойынша, қайнар көздері мен сипаты бойынша, ұзақтығы мен ішкі мазмұны бойынша және т.б.</w:t>
      </w:r>
      <w:r w:rsidR="001836B6">
        <w:rPr>
          <w:rFonts w:ascii="Times New Roman" w:eastAsia="Calibri" w:hAnsi="Times New Roman" w:cs="Times New Roman"/>
          <w:sz w:val="24"/>
          <w:szCs w:val="24"/>
          <w:lang w:val="kk-KZ"/>
        </w:rPr>
        <w:t>).</w:t>
      </w:r>
    </w:p>
    <w:p w14:paraId="4B5ED26F" w14:textId="77777777" w:rsidR="00133563" w:rsidRDefault="00133563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</w:p>
    <w:p w14:paraId="06A4E4D4" w14:textId="4BB7204C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Әдістемелік нұсқаулар:</w:t>
      </w:r>
    </w:p>
    <w:p w14:paraId="7EEB4A9D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239A72AE" w14:textId="77777777" w:rsidR="00EC3C18" w:rsidRPr="003D1EA3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72E4A9C" w14:textId="77777777" w:rsidR="00EC3C18" w:rsidRPr="003D1EA3" w:rsidRDefault="00EC3C18" w:rsidP="00B6771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EA3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  <w:r w:rsidRPr="003D1EA3">
        <w:rPr>
          <w:rFonts w:ascii="Times New Roman" w:hAnsi="Times New Roman" w:cs="Times New Roman"/>
          <w:b/>
          <w:sz w:val="24"/>
          <w:szCs w:val="24"/>
        </w:rPr>
        <w:t>:</w:t>
      </w:r>
    </w:p>
    <w:p w14:paraId="45F134DD" w14:textId="38B04FCB" w:rsidR="00EC3C18" w:rsidRPr="003D1EA3" w:rsidRDefault="003D1EA3" w:rsidP="003D1EA3">
      <w:pPr>
        <w:pStyle w:val="aa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23159905"/>
      <w:r w:rsidRPr="003D1EA3">
        <w:rPr>
          <w:rFonts w:ascii="Times New Roman" w:eastAsia="Calibri" w:hAnsi="Times New Roman" w:cs="Times New Roman"/>
          <w:sz w:val="24"/>
          <w:szCs w:val="24"/>
          <w:lang w:val="kk-KZ"/>
        </w:rPr>
        <w:t>Зайцев А.К. Социальный конфликт</w:t>
      </w:r>
      <w:r w:rsidR="00EC3C18" w:rsidRPr="003D1E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 – </w:t>
      </w:r>
      <w:r w:rsidRPr="003D1EA3">
        <w:rPr>
          <w:rFonts w:ascii="Times New Roman" w:eastAsia="Calibri" w:hAnsi="Times New Roman" w:cs="Times New Roman"/>
          <w:sz w:val="24"/>
          <w:szCs w:val="24"/>
          <w:lang w:val="kk-KZ"/>
        </w:rPr>
        <w:t>М.</w:t>
      </w:r>
      <w:r w:rsidR="00EC3C18" w:rsidRPr="003D1E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</w:t>
      </w:r>
      <w:proofErr w:type="spellStart"/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Academia</w:t>
      </w:r>
      <w:proofErr w:type="spellEnd"/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2001.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464 с.</w:t>
      </w:r>
    </w:p>
    <w:bookmarkEnd w:id="1"/>
    <w:p w14:paraId="3C607EE0" w14:textId="0210DDE5" w:rsidR="00EC3C18" w:rsidRPr="003D1EA3" w:rsidRDefault="003D1EA3" w:rsidP="003D1E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3D1EA3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hyperlink r:id="rId5" w:tooltip="Соколов, Сергей Васильевич (философ) (страница отсутствует)" w:history="1">
        <w:r w:rsidRPr="003D1EA3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Соколов С. В.</w:t>
        </w:r>
      </w:hyperlink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 Социальная конфликтология. Учеб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пособие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вузов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–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.: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ЮНИТИ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ДАНА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2001.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327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14:paraId="6C0FF655" w14:textId="10D70575" w:rsidR="003D1EA3" w:rsidRPr="003D1EA3" w:rsidRDefault="003D1EA3" w:rsidP="003D1E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D1EA3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1836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2" w:name="_Hlk123160089"/>
      <w:proofErr w:type="spellStart"/>
      <w:r w:rsidRPr="003D1EA3">
        <w:rPr>
          <w:rFonts w:ascii="Times New Roman" w:hAnsi="Times New Roman" w:cs="Times New Roman"/>
          <w:sz w:val="24"/>
          <w:szCs w:val="24"/>
          <w:lang w:val="en-US"/>
        </w:rPr>
        <w:t>Malesevic</w:t>
      </w:r>
      <w:proofErr w:type="spellEnd"/>
      <w:r w:rsidRPr="003D1EA3">
        <w:rPr>
          <w:rFonts w:ascii="Times New Roman" w:hAnsi="Times New Roman" w:cs="Times New Roman"/>
          <w:sz w:val="24"/>
          <w:szCs w:val="24"/>
          <w:lang w:val="en-US"/>
        </w:rPr>
        <w:t xml:space="preserve"> S. The Sociology of War and Violence.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3D1EA3">
        <w:rPr>
          <w:rFonts w:ascii="Times New Roman" w:hAnsi="Times New Roman" w:cs="Times New Roman"/>
          <w:sz w:val="24"/>
          <w:szCs w:val="24"/>
          <w:lang w:val="en-US"/>
        </w:rPr>
        <w:t>Cambridge: </w:t>
      </w:r>
      <w:hyperlink r:id="rId6" w:tooltip="Cambridge University Press" w:history="1">
        <w:r w:rsidRPr="003D1EA3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Cambridge University Press</w:t>
        </w:r>
      </w:hyperlink>
      <w:r w:rsidRPr="003D1EA3">
        <w:rPr>
          <w:rFonts w:ascii="Times New Roman" w:hAnsi="Times New Roman" w:cs="Times New Roman"/>
          <w:sz w:val="24"/>
          <w:szCs w:val="24"/>
          <w:lang w:val="en-US"/>
        </w:rPr>
        <w:t>, 2010.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180 р.</w:t>
      </w:r>
    </w:p>
    <w:bookmarkEnd w:id="2"/>
    <w:p w14:paraId="5C1D3E4E" w14:textId="77777777" w:rsidR="003D1EA3" w:rsidRPr="003D1EA3" w:rsidRDefault="003D1EA3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14:paraId="0201E519" w14:textId="77777777" w:rsidR="003D1EA3" w:rsidRPr="003D1EA3" w:rsidRDefault="003D1EA3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CF0333C" w14:textId="3204F93B" w:rsidR="00EC3C18" w:rsidRPr="005E2A1D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2A1D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Тақырыптар 9-10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.</w:t>
      </w: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A3891" w:rsidRPr="005A3891">
        <w:rPr>
          <w:rFonts w:ascii="Times New Roman" w:hAnsi="Times New Roman"/>
          <w:b/>
          <w:sz w:val="24"/>
          <w:szCs w:val="24"/>
          <w:lang w:val="kk-KZ"/>
        </w:rPr>
        <w:t>Қақтығыстардың</w:t>
      </w:r>
      <w:r w:rsidR="00B014A4">
        <w:rPr>
          <w:rFonts w:ascii="Times New Roman" w:hAnsi="Times New Roman"/>
          <w:b/>
          <w:sz w:val="24"/>
          <w:szCs w:val="24"/>
          <w:lang w:val="kk-KZ"/>
        </w:rPr>
        <w:t xml:space="preserve"> түрлері,</w:t>
      </w:r>
      <w:r w:rsidR="005A3891" w:rsidRPr="005A3891">
        <w:rPr>
          <w:rFonts w:ascii="Times New Roman" w:hAnsi="Times New Roman"/>
          <w:b/>
          <w:sz w:val="24"/>
          <w:szCs w:val="24"/>
          <w:lang w:val="kk-KZ"/>
        </w:rPr>
        <w:t xml:space="preserve"> кезеңдері мен құрылымы</w:t>
      </w:r>
      <w:r w:rsidRPr="005A389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05EA792A" w14:textId="77777777" w:rsidR="00EC3C18" w:rsidRPr="005E2A1D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F36F71C" w14:textId="15826754" w:rsidR="00EC3C18" w:rsidRPr="005F252C" w:rsidRDefault="00EC3C18" w:rsidP="00B677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ko-KR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Мақсаты: </w:t>
      </w:r>
      <w:proofErr w:type="spellStart"/>
      <w:r w:rsidR="00F4345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Әртүрлі</w:t>
      </w:r>
      <w:proofErr w:type="spellEnd"/>
      <w:r w:rsidR="00F4345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="00F4345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конфликттік</w:t>
      </w:r>
      <w:proofErr w:type="spellEnd"/>
      <w:r w:rsidR="00F4345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="00F4345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жағдайлардың</w:t>
      </w:r>
      <w:proofErr w:type="spellEnd"/>
      <w:r w:rsidR="00F4345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="00F4345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түрлерін</w:t>
      </w:r>
      <w:proofErr w:type="spellEnd"/>
      <w:r w:rsidR="00F4345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, </w:t>
      </w:r>
      <w:r w:rsidR="00156907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="00156907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құрылымы</w:t>
      </w:r>
      <w:proofErr w:type="spellEnd"/>
      <w:r w:rsidR="00156907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="00156907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мен</w:t>
      </w:r>
      <w:proofErr w:type="spellEnd"/>
      <w:r w:rsidR="00156907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даму </w:t>
      </w:r>
      <w:proofErr w:type="spellStart"/>
      <w:r w:rsidR="00156907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кезеңдерінің</w:t>
      </w:r>
      <w:proofErr w:type="spellEnd"/>
      <w:r w:rsidR="00156907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="00156907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ерекшеліктерін</w:t>
      </w:r>
      <w:proofErr w:type="spellEnd"/>
      <w:r w:rsidRPr="005F252C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қарастыру</w:t>
      </w:r>
      <w:proofErr w:type="spellEnd"/>
      <w:r w:rsidRPr="005F252C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. </w:t>
      </w:r>
    </w:p>
    <w:p w14:paraId="4AB29F26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</w:p>
    <w:p w14:paraId="41905490" w14:textId="77777777" w:rsidR="00EC3C18" w:rsidRPr="005F252C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7C0A2D53" w14:textId="60CB6EBF" w:rsidR="003615D7" w:rsidRPr="005F252C" w:rsidRDefault="00B014A4" w:rsidP="00B01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Қақтығыстардың </w:t>
      </w:r>
      <w:r w:rsidR="00156907">
        <w:rPr>
          <w:rFonts w:ascii="Times New Roman" w:hAnsi="Times New Roman" w:cs="Times New Roman"/>
          <w:sz w:val="24"/>
          <w:szCs w:val="24"/>
          <w:lang w:val="kk-KZ"/>
        </w:rPr>
        <w:t xml:space="preserve">субъектісі мен </w:t>
      </w:r>
      <w:r>
        <w:rPr>
          <w:rFonts w:ascii="Times New Roman" w:hAnsi="Times New Roman" w:cs="Times New Roman"/>
          <w:sz w:val="24"/>
          <w:szCs w:val="24"/>
          <w:lang w:val="kk-KZ"/>
        </w:rPr>
        <w:t>түрлері</w:t>
      </w:r>
      <w:r w:rsidR="003615D7"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29D21DC" w14:textId="6E19E904" w:rsidR="00B014A4" w:rsidRPr="005F252C" w:rsidRDefault="003615D7" w:rsidP="00B01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B014A4">
        <w:rPr>
          <w:rFonts w:ascii="Times New Roman" w:hAnsi="Times New Roman" w:cs="Times New Roman"/>
          <w:sz w:val="24"/>
          <w:szCs w:val="24"/>
          <w:lang w:val="kk-KZ"/>
        </w:rPr>
        <w:t>Қақтығыстардың кезеңдері</w:t>
      </w:r>
      <w:r w:rsidR="00B014A4"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A91AE29" w14:textId="7F0A5996" w:rsidR="00B014A4" w:rsidRPr="005F252C" w:rsidRDefault="00B014A4" w:rsidP="00B01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Қақтығыстардың құрылымы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4A73460" w14:textId="21D349B7" w:rsidR="003615D7" w:rsidRPr="00B014A4" w:rsidRDefault="003615D7" w:rsidP="00B01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6A9585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</w:pP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Әдістемелік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нұсқаулар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:</w:t>
      </w:r>
    </w:p>
    <w:p w14:paraId="25F6D24E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ko-KR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Тапсырмалар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дәріс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материалдарын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сондай-ақ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қосымша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оқулықтар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мен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оқу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құралдарын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тарихи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әдебиеттерді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және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мерзімді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басылымдар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деректерін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пайдалана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отырып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жеке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орындалады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.</w:t>
      </w:r>
    </w:p>
    <w:p w14:paraId="08EEBCA7" w14:textId="77777777" w:rsidR="00EC3C18" w:rsidRPr="005F252C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9C7FCA1" w14:textId="77777777" w:rsidR="00EC3C18" w:rsidRPr="005F252C" w:rsidRDefault="00EC3C18" w:rsidP="00B6771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  <w:r w:rsidRPr="005F252C">
        <w:rPr>
          <w:rFonts w:ascii="Times New Roman" w:hAnsi="Times New Roman" w:cs="Times New Roman"/>
          <w:b/>
          <w:sz w:val="24"/>
          <w:szCs w:val="24"/>
        </w:rPr>
        <w:t>:</w:t>
      </w:r>
    </w:p>
    <w:p w14:paraId="18337B8A" w14:textId="77777777" w:rsidR="00EC3C18" w:rsidRPr="005F252C" w:rsidRDefault="00EC3C18" w:rsidP="00B6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Негізгі:</w:t>
      </w:r>
    </w:p>
    <w:p w14:paraId="0A1728D0" w14:textId="318FA055" w:rsidR="00EC3C18" w:rsidRPr="006A1828" w:rsidRDefault="00156907" w:rsidP="001E13D1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Гришина Н.В. Психология конфликта. – 2-е изд. – СПб.: ООО «Питер Пресс»</w:t>
      </w:r>
      <w:r w:rsidR="00EC3C18" w:rsidRPr="005F25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2008</w:t>
      </w:r>
      <w:r w:rsidR="00EC3C18" w:rsidRPr="005F252C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kk-KZ"/>
        </w:rPr>
        <w:t>54</w:t>
      </w:r>
      <w:r w:rsidR="00EC3C18" w:rsidRPr="005F252C">
        <w:rPr>
          <w:rFonts w:ascii="Times New Roman" w:hAnsi="Times New Roman" w:cs="Times New Roman"/>
          <w:sz w:val="24"/>
          <w:szCs w:val="24"/>
        </w:rPr>
        <w:t>4 с.</w:t>
      </w:r>
    </w:p>
    <w:p w14:paraId="5D877B3C" w14:textId="25517AFC" w:rsidR="006A1828" w:rsidRPr="005F252C" w:rsidRDefault="006A1828" w:rsidP="001E13D1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Дмитриев А.В. Социальный конфликт: общее и особенное. – М.: Гардарики, 2009. – 224 с.</w:t>
      </w:r>
    </w:p>
    <w:p w14:paraId="35857893" w14:textId="2FB1E98E" w:rsidR="00EC3C18" w:rsidRDefault="00156907" w:rsidP="001E13D1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Козырев Г.И. Политическая конфликтология: учебное пособие</w:t>
      </w:r>
      <w:r w:rsidR="00EC3C18"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kk-KZ"/>
        </w:rPr>
        <w:t>М.</w:t>
      </w:r>
      <w:r w:rsidR="00EC3C18" w:rsidRPr="005F252C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ИД «ФОРУМ»</w:t>
      </w:r>
      <w:r w:rsidR="00EC3C18"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EC3C18" w:rsidRPr="005F252C">
        <w:rPr>
          <w:rFonts w:ascii="Times New Roman" w:hAnsi="Times New Roman" w:cs="Times New Roman"/>
          <w:sz w:val="24"/>
          <w:szCs w:val="24"/>
          <w:lang w:val="kk-KZ"/>
        </w:rPr>
        <w:lastRenderedPageBreak/>
        <w:t>20</w:t>
      </w:r>
      <w:r>
        <w:rPr>
          <w:rFonts w:ascii="Times New Roman" w:hAnsi="Times New Roman" w:cs="Times New Roman"/>
          <w:sz w:val="24"/>
          <w:szCs w:val="24"/>
          <w:lang w:val="kk-KZ"/>
        </w:rPr>
        <w:t>08</w:t>
      </w:r>
      <w:r w:rsidR="00EC3C18"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kk-KZ"/>
        </w:rPr>
        <w:t>432</w:t>
      </w:r>
      <w:r w:rsidR="00EC3C18"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5759BC02" w14:textId="02EE04B4" w:rsidR="00EC6533" w:rsidRPr="005F252C" w:rsidRDefault="00EC6533" w:rsidP="001E13D1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Пископпель А.А. Конфликтное взаимодействие</w:t>
      </w:r>
      <w:r w:rsidR="007467E5">
        <w:rPr>
          <w:rFonts w:ascii="Times New Roman" w:hAnsi="Times New Roman" w:cs="Times New Roman"/>
          <w:sz w:val="24"/>
          <w:szCs w:val="24"/>
          <w:lang w:val="kk-KZ"/>
        </w:rPr>
        <w:t>. – М.</w:t>
      </w:r>
      <w:r w:rsidR="006A1828">
        <w:rPr>
          <w:rFonts w:ascii="Times New Roman" w:hAnsi="Times New Roman" w:cs="Times New Roman"/>
          <w:sz w:val="24"/>
          <w:szCs w:val="24"/>
          <w:lang w:val="kk-KZ"/>
        </w:rPr>
        <w:t>: Наследие</w:t>
      </w:r>
      <w:r w:rsidR="007467E5">
        <w:rPr>
          <w:rFonts w:ascii="Times New Roman" w:hAnsi="Times New Roman" w:cs="Times New Roman"/>
          <w:sz w:val="24"/>
          <w:szCs w:val="24"/>
          <w:lang w:val="kk-KZ"/>
        </w:rPr>
        <w:t>, 2013.</w:t>
      </w:r>
      <w:r w:rsidR="006A1828">
        <w:rPr>
          <w:rFonts w:ascii="Times New Roman" w:hAnsi="Times New Roman" w:cs="Times New Roman"/>
          <w:sz w:val="24"/>
          <w:szCs w:val="24"/>
          <w:lang w:val="kk-KZ"/>
        </w:rPr>
        <w:t xml:space="preserve"> – 193 с.</w:t>
      </w:r>
    </w:p>
    <w:p w14:paraId="2FCAAA0E" w14:textId="77777777" w:rsidR="00EC3C18" w:rsidRPr="005F252C" w:rsidRDefault="00EC3C18" w:rsidP="00B67711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C0D9906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44357" w14:textId="4180C5FC" w:rsidR="00EC3C18" w:rsidRPr="00920B05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Тақырыптар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</w:rPr>
        <w:t xml:space="preserve"> 11-12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.</w:t>
      </w:r>
      <w:r w:rsidRPr="005F25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0B05" w:rsidRPr="00920B05">
        <w:rPr>
          <w:rFonts w:ascii="Times New Roman" w:hAnsi="Times New Roman"/>
          <w:b/>
          <w:sz w:val="24"/>
          <w:szCs w:val="24"/>
          <w:lang w:val="kk-KZ"/>
        </w:rPr>
        <w:t>Қақтығыстардың динамикасы</w:t>
      </w:r>
      <w:r w:rsidRPr="00920B05">
        <w:rPr>
          <w:rFonts w:ascii="Times New Roman" w:hAnsi="Times New Roman" w:cs="Times New Roman"/>
          <w:b/>
          <w:sz w:val="24"/>
          <w:szCs w:val="24"/>
        </w:rPr>
        <w:t>.</w:t>
      </w:r>
    </w:p>
    <w:p w14:paraId="1E881103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01609A" w14:textId="4FDF1DB8" w:rsidR="00EC3C18" w:rsidRPr="005F252C" w:rsidRDefault="00EC3C18" w:rsidP="003453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Мақсаты:</w:t>
      </w:r>
      <w:r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</w:t>
      </w:r>
      <w:r w:rsidR="00920B05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Қақтығыстар динамикасын – оның даму барысын, ішкі механизмдері мен сыртқы факторлардың әсерінен оның өзгеруін; сонымен қатар қақтығыстың даму кезеңдерін қарастырмас бұрын оның уақыттық шекараларын (басы мен аяқталуын</w:t>
      </w:r>
      <w:r w:rsidR="00CD7578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) анықтау және</w:t>
      </w:r>
      <w:r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қарастыру.</w:t>
      </w:r>
    </w:p>
    <w:p w14:paraId="00E3E85A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42556BCF" w14:textId="77777777" w:rsidR="00EC3C18" w:rsidRPr="005F252C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6215B6FF" w14:textId="4E8E41B0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1. </w:t>
      </w:r>
      <w:r w:rsidR="0034530D">
        <w:rPr>
          <w:rFonts w:ascii="Times New Roman" w:hAnsi="Times New Roman" w:cs="Times New Roman"/>
          <w:sz w:val="24"/>
          <w:szCs w:val="24"/>
          <w:lang w:val="be-BY"/>
        </w:rPr>
        <w:t>Жанжал алдындағы жағдай (жасырын кезең)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761A2EEC" w14:textId="500DFE5C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2. </w:t>
      </w:r>
      <w:r w:rsidR="0034530D">
        <w:rPr>
          <w:rFonts w:ascii="Times New Roman" w:hAnsi="Times New Roman" w:cs="Times New Roman"/>
          <w:sz w:val="24"/>
          <w:szCs w:val="24"/>
          <w:lang w:val="be-BY"/>
        </w:rPr>
        <w:t>Ашық конфликт (нақты жанжал): а) оқиға (жанжалдың басталуы); ә) қақтығыстың өршуі (дамуы); б) жанжалжың аяқталуы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65870F37" w14:textId="17E7B110" w:rsidR="00EC3C18" w:rsidRPr="005F252C" w:rsidRDefault="00EC3C18" w:rsidP="00B6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3. </w:t>
      </w:r>
      <w:r w:rsidR="0034530D">
        <w:rPr>
          <w:rFonts w:ascii="Times New Roman" w:hAnsi="Times New Roman" w:cs="Times New Roman"/>
          <w:sz w:val="24"/>
          <w:szCs w:val="24"/>
          <w:lang w:val="kk-KZ"/>
        </w:rPr>
        <w:t>Жанжалдан кейінгі кезең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86C6284" w14:textId="05CF4E46" w:rsidR="00EC3C18" w:rsidRPr="005F252C" w:rsidRDefault="00EC3C18" w:rsidP="003453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10C2564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Әдістемелік нұсқаулар:</w:t>
      </w:r>
    </w:p>
    <w:p w14:paraId="3A033316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27CBB0F4" w14:textId="77777777" w:rsidR="00EC3C18" w:rsidRPr="005F252C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C5051F0" w14:textId="219DD88A" w:rsidR="00EC3C18" w:rsidRDefault="00EC3C18" w:rsidP="00B6771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  <w:r w:rsidR="00CF503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3F88DB55" w14:textId="77777777" w:rsidR="00CF5030" w:rsidRPr="005F252C" w:rsidRDefault="00CF5030" w:rsidP="00B6771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322066" w14:textId="45FA3F70" w:rsidR="00CF5030" w:rsidRPr="00CF5030" w:rsidRDefault="00CF5030" w:rsidP="00CF5030">
      <w:pPr>
        <w:widowControl w:val="0"/>
        <w:numPr>
          <w:ilvl w:val="0"/>
          <w:numId w:val="15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5030">
        <w:rPr>
          <w:rFonts w:ascii="Times New Roman" w:hAnsi="Times New Roman" w:cs="Times New Roman"/>
          <w:sz w:val="24"/>
          <w:szCs w:val="24"/>
        </w:rPr>
        <w:t xml:space="preserve">Волков Б.С. Волкова Н.В. Конфликтология: Учебное пособие для студентов.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F5030">
        <w:rPr>
          <w:rFonts w:ascii="Times New Roman" w:hAnsi="Times New Roman" w:cs="Times New Roman"/>
          <w:sz w:val="24"/>
          <w:szCs w:val="24"/>
        </w:rPr>
        <w:t xml:space="preserve"> М.: Академический Проект; </w:t>
      </w:r>
      <w:proofErr w:type="spellStart"/>
      <w:r w:rsidRPr="00CF5030">
        <w:rPr>
          <w:rFonts w:ascii="Times New Roman" w:hAnsi="Times New Roman" w:cs="Times New Roman"/>
          <w:sz w:val="24"/>
          <w:szCs w:val="24"/>
        </w:rPr>
        <w:t>Трикста</w:t>
      </w:r>
      <w:proofErr w:type="spellEnd"/>
      <w:r w:rsidRPr="00CF5030">
        <w:rPr>
          <w:rFonts w:ascii="Times New Roman" w:hAnsi="Times New Roman" w:cs="Times New Roman"/>
          <w:sz w:val="24"/>
          <w:szCs w:val="24"/>
        </w:rPr>
        <w:t xml:space="preserve">, 2005.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F5030">
        <w:rPr>
          <w:rFonts w:ascii="Times New Roman" w:hAnsi="Times New Roman" w:cs="Times New Roman"/>
          <w:sz w:val="24"/>
          <w:szCs w:val="24"/>
        </w:rPr>
        <w:t xml:space="preserve"> 384 с. </w:t>
      </w:r>
    </w:p>
    <w:p w14:paraId="2CC16FBB" w14:textId="774891D8" w:rsidR="00CF5030" w:rsidRPr="00CF5030" w:rsidRDefault="00CF5030" w:rsidP="00CF5030">
      <w:pPr>
        <w:pStyle w:val="aa"/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Вишнякова Н.Ф. Конфликтология: Учебное пособие.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инск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Университетское, 2002.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>318 с.</w:t>
      </w:r>
    </w:p>
    <w:p w14:paraId="13E8230A" w14:textId="731B0F2F" w:rsidR="00CF5030" w:rsidRPr="00CF5030" w:rsidRDefault="00CF5030" w:rsidP="00CF5030">
      <w:pPr>
        <w:pStyle w:val="aa"/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Дмитриев А.В. Конфликтология: Учебное пособие.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Альфа-М, 2003.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336 с.</w:t>
      </w:r>
    </w:p>
    <w:p w14:paraId="4B9502C2" w14:textId="17845342" w:rsidR="00CF5030" w:rsidRPr="00CF5030" w:rsidRDefault="00CF5030" w:rsidP="00CF5030">
      <w:pPr>
        <w:pStyle w:val="aa"/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Демин Г.И. Социальные противоречия и конфликты, создающие особые условия. Участие органов внутренних дел в их предупреждении и пресечении: Курс лекций.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– 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ЮНИТИ-ДАНА, 2003.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366 с.</w:t>
      </w:r>
    </w:p>
    <w:p w14:paraId="2E97BB4C" w14:textId="74E13E51" w:rsidR="00CF5030" w:rsidRPr="00CF5030" w:rsidRDefault="00CF5030" w:rsidP="00CF5030">
      <w:pPr>
        <w:pStyle w:val="aa"/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Зайцев А. Социальный конфликт.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Дело, 2000.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284 с.</w:t>
      </w:r>
    </w:p>
    <w:p w14:paraId="41032EE3" w14:textId="77777777" w:rsidR="00CF5030" w:rsidRPr="00CF5030" w:rsidRDefault="00CF5030" w:rsidP="00CF503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6732A4A" w14:textId="4B11A419" w:rsidR="00EC3C18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F24BB24" w14:textId="1FE011D5" w:rsidR="00EC3C18" w:rsidRPr="005F252C" w:rsidRDefault="00EC3C18" w:rsidP="004928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13-14.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566358" w:rsidRPr="00566358">
        <w:rPr>
          <w:rFonts w:ascii="Times New Roman" w:hAnsi="Times New Roman"/>
          <w:b/>
          <w:sz w:val="24"/>
          <w:szCs w:val="24"/>
          <w:lang w:val="kk-KZ"/>
        </w:rPr>
        <w:t>Жанжалдардың нәтижесінің мәселелері</w:t>
      </w:r>
      <w:r w:rsidRPr="00566358">
        <w:rPr>
          <w:rFonts w:ascii="Times New Roman" w:hAnsi="Times New Roman" w:cs="Times New Roman"/>
          <w:b/>
          <w:sz w:val="24"/>
          <w:szCs w:val="24"/>
          <w:lang w:val="be-BY"/>
        </w:rPr>
        <w:t>.</w:t>
      </w:r>
    </w:p>
    <w:p w14:paraId="4F2C4572" w14:textId="77777777" w:rsidR="00EC3C18" w:rsidRPr="005F252C" w:rsidRDefault="00EC3C18" w:rsidP="0049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14:paraId="7070F96F" w14:textId="550233F2" w:rsidR="00EC3C18" w:rsidRPr="005F252C" w:rsidRDefault="00EC3C18" w:rsidP="00492877">
      <w:pPr>
        <w:spacing w:after="0" w:line="24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Мақсаты:</w:t>
      </w:r>
      <w:r w:rsidR="003C64E3"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 </w:t>
      </w:r>
      <w:r w:rsidR="00704B98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Жанжалдардың қандай болатынын анықтаудың ең маңызды факторы – қарсылас тараптардың жасырыну айласынан гөрі нақты келіссөздер жүргізе алуы жәек нақты мәселелерді талқылау үшін жеткілікті сенімділікке</w:t>
      </w:r>
      <w:r w:rsidR="00492877" w:rsidRPr="005F252C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 </w:t>
      </w:r>
      <w:r w:rsidR="00704B98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жету жолдарын </w:t>
      </w:r>
      <w:r w:rsidR="00492877" w:rsidRPr="005F252C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қарастыру.</w:t>
      </w:r>
    </w:p>
    <w:p w14:paraId="7DA2FDC8" w14:textId="77777777" w:rsidR="003C64E3" w:rsidRPr="005F252C" w:rsidRDefault="003C64E3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391DFB0E" w14:textId="77777777" w:rsidR="00EC3C18" w:rsidRPr="005F252C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2D1E0485" w14:textId="357EBCDC" w:rsidR="003C64E3" w:rsidRPr="005F252C" w:rsidRDefault="003C64E3" w:rsidP="003C64E3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1. </w:t>
      </w:r>
      <w:r w:rsidR="0093628D">
        <w:rPr>
          <w:rFonts w:ascii="Times New Roman" w:hAnsi="Times New Roman" w:cs="Times New Roman"/>
          <w:sz w:val="24"/>
          <w:szCs w:val="24"/>
          <w:lang w:val="be-BY"/>
        </w:rPr>
        <w:t>Жанжалдарды</w:t>
      </w:r>
      <w:r w:rsidR="007A3066">
        <w:rPr>
          <w:rFonts w:ascii="Times New Roman" w:hAnsi="Times New Roman" w:cs="Times New Roman"/>
          <w:sz w:val="24"/>
          <w:szCs w:val="24"/>
          <w:lang w:val="be-BY"/>
        </w:rPr>
        <w:t xml:space="preserve"> шешуді кейінге қалдыру, жалтару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73A02932" w14:textId="5E25B521" w:rsidR="003C64E3" w:rsidRPr="005F252C" w:rsidRDefault="003C64E3" w:rsidP="003C64E3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2. </w:t>
      </w:r>
      <w:r w:rsidR="007A3066">
        <w:rPr>
          <w:rFonts w:ascii="Times New Roman" w:hAnsi="Times New Roman" w:cs="Times New Roman"/>
          <w:sz w:val="24"/>
          <w:szCs w:val="24"/>
          <w:lang w:val="be-BY"/>
        </w:rPr>
        <w:t>Татуласу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мәселесі. </w:t>
      </w:r>
    </w:p>
    <w:p w14:paraId="62595CEC" w14:textId="0085C87C" w:rsidR="003C64E3" w:rsidRPr="005F252C" w:rsidRDefault="003C64E3" w:rsidP="003C64E3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3. </w:t>
      </w:r>
      <w:r w:rsidR="007A3066">
        <w:rPr>
          <w:rFonts w:ascii="Times New Roman" w:hAnsi="Times New Roman" w:cs="Times New Roman"/>
          <w:sz w:val="24"/>
          <w:szCs w:val="24"/>
          <w:lang w:val="be-BY"/>
        </w:rPr>
        <w:t>Мәжбүрлеу арқылы тараптардың бірінің ұтуы немесе жоғалуы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194EAA05" w14:textId="77777777" w:rsidR="003C64E3" w:rsidRPr="005F252C" w:rsidRDefault="003C64E3" w:rsidP="003C64E3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</w:t>
      </w:r>
    </w:p>
    <w:p w14:paraId="79DD44F3" w14:textId="77777777" w:rsidR="003C64E3" w:rsidRPr="005F252C" w:rsidRDefault="003C64E3" w:rsidP="0049287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Әдістемелік нұсқаулар:</w:t>
      </w:r>
    </w:p>
    <w:p w14:paraId="38AB14E4" w14:textId="77777777" w:rsidR="003C64E3" w:rsidRPr="005F252C" w:rsidRDefault="003C64E3" w:rsidP="0049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be-BY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164D36FD" w14:textId="77777777" w:rsidR="003C64E3" w:rsidRPr="005F252C" w:rsidRDefault="003C64E3" w:rsidP="00492877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be-BY"/>
        </w:rPr>
      </w:pPr>
    </w:p>
    <w:p w14:paraId="74D74849" w14:textId="77777777" w:rsidR="003447C0" w:rsidRDefault="00492877" w:rsidP="003447C0">
      <w:pPr>
        <w:widowControl w:val="0"/>
        <w:tabs>
          <w:tab w:val="num" w:pos="28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Ұсынылатын әдебиеттер:</w:t>
      </w:r>
    </w:p>
    <w:p w14:paraId="7E527009" w14:textId="4764B353" w:rsidR="003447C0" w:rsidRPr="00520BE0" w:rsidRDefault="003447C0" w:rsidP="00604684">
      <w:pPr>
        <w:pStyle w:val="aa"/>
        <w:widowControl w:val="0"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 w:rsidRPr="00520BE0">
        <w:rPr>
          <w:rFonts w:ascii="Times New Roman" w:hAnsi="Times New Roman" w:cs="Times New Roman"/>
          <w:sz w:val="24"/>
          <w:szCs w:val="24"/>
          <w:lang w:val="kk-KZ"/>
        </w:rPr>
        <w:t>Ананьев Б.Г. Человек как предмет познания. – Л.: Наука, 1988. – 214 с.</w:t>
      </w:r>
    </w:p>
    <w:p w14:paraId="7D404633" w14:textId="4081E913" w:rsidR="00604684" w:rsidRPr="00520BE0" w:rsidRDefault="00604684" w:rsidP="003C59B1">
      <w:pPr>
        <w:pStyle w:val="aa"/>
        <w:widowControl w:val="0"/>
        <w:numPr>
          <w:ilvl w:val="0"/>
          <w:numId w:val="31"/>
        </w:numPr>
        <w:tabs>
          <w:tab w:val="num" w:pos="1080"/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Анцупов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 А.Я.,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Баклановский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 С.В.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Конфликтология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 в схемах и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комментариях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. – 2-е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перераб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. – СПб.: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Питер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>, 2009. – 304 с.</w:t>
      </w:r>
    </w:p>
    <w:p w14:paraId="6D674E5A" w14:textId="18F2509A" w:rsidR="00604684" w:rsidRPr="00520BE0" w:rsidRDefault="00604684" w:rsidP="00604684">
      <w:pPr>
        <w:pStyle w:val="aa"/>
        <w:widowControl w:val="0"/>
        <w:numPr>
          <w:ilvl w:val="0"/>
          <w:numId w:val="31"/>
        </w:numPr>
        <w:tabs>
          <w:tab w:val="num" w:pos="1080"/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Анцупов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 А.Я.,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Шипилов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 А.И.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Конфликтология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теория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история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библиография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. – М.: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Дом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Советов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>, 1996. – 143 с.</w:t>
      </w:r>
    </w:p>
    <w:p w14:paraId="72334701" w14:textId="66BDB8CE" w:rsidR="003447C0" w:rsidRPr="00A6149C" w:rsidRDefault="003447C0" w:rsidP="00604684">
      <w:pPr>
        <w:pStyle w:val="aa"/>
        <w:widowControl w:val="0"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684">
        <w:rPr>
          <w:rFonts w:ascii="Times New Roman" w:hAnsi="Times New Roman" w:cs="Times New Roman"/>
          <w:sz w:val="24"/>
          <w:szCs w:val="24"/>
          <w:lang w:val="kk-KZ"/>
        </w:rPr>
        <w:t>Гришин Н.В. Психология конфликта. – 2-е изд. – СПб.: ООО «Питер Пресс»</w:t>
      </w:r>
      <w:r w:rsidRPr="00604684">
        <w:rPr>
          <w:rFonts w:ascii="Times New Roman" w:hAnsi="Times New Roman" w:cs="Times New Roman"/>
          <w:sz w:val="24"/>
          <w:szCs w:val="24"/>
        </w:rPr>
        <w:t xml:space="preserve">, </w:t>
      </w:r>
      <w:r w:rsidRPr="00604684">
        <w:rPr>
          <w:rFonts w:ascii="Times New Roman" w:hAnsi="Times New Roman" w:cs="Times New Roman"/>
          <w:sz w:val="24"/>
          <w:szCs w:val="24"/>
          <w:lang w:val="kk-KZ"/>
        </w:rPr>
        <w:t>2008</w:t>
      </w:r>
      <w:r w:rsidRPr="00604684">
        <w:rPr>
          <w:rFonts w:ascii="Times New Roman" w:hAnsi="Times New Roman" w:cs="Times New Roman"/>
          <w:sz w:val="24"/>
          <w:szCs w:val="24"/>
        </w:rPr>
        <w:t xml:space="preserve">. – </w:t>
      </w:r>
      <w:r w:rsidRPr="00604684">
        <w:rPr>
          <w:rFonts w:ascii="Times New Roman" w:hAnsi="Times New Roman" w:cs="Times New Roman"/>
          <w:sz w:val="24"/>
          <w:szCs w:val="24"/>
          <w:lang w:val="kk-KZ"/>
        </w:rPr>
        <w:t>54</w:t>
      </w:r>
      <w:r w:rsidRPr="00604684">
        <w:rPr>
          <w:rFonts w:ascii="Times New Roman" w:hAnsi="Times New Roman" w:cs="Times New Roman"/>
          <w:sz w:val="24"/>
          <w:szCs w:val="24"/>
        </w:rPr>
        <w:t>4 с.</w:t>
      </w:r>
    </w:p>
    <w:p w14:paraId="1767A030" w14:textId="67936D09" w:rsidR="00A6149C" w:rsidRPr="00604684" w:rsidRDefault="00A6149C" w:rsidP="00604684">
      <w:pPr>
        <w:pStyle w:val="aa"/>
        <w:widowControl w:val="0"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Дэна Д. Преодоление разногласий</w:t>
      </w:r>
      <w:r w:rsidR="00D01FFE">
        <w:rPr>
          <w:rFonts w:ascii="Times New Roman" w:hAnsi="Times New Roman" w:cs="Times New Roman"/>
          <w:sz w:val="24"/>
          <w:szCs w:val="24"/>
          <w:lang w:val="kk-KZ"/>
        </w:rPr>
        <w:t xml:space="preserve"> / Перевод с немецкого</w:t>
      </w:r>
      <w:r>
        <w:rPr>
          <w:rFonts w:ascii="Times New Roman" w:hAnsi="Times New Roman" w:cs="Times New Roman"/>
          <w:sz w:val="24"/>
          <w:szCs w:val="24"/>
          <w:lang w:val="kk-KZ"/>
        </w:rPr>
        <w:t>. – СПб.</w:t>
      </w:r>
      <w:r w:rsidR="00D01FFE">
        <w:rPr>
          <w:rFonts w:ascii="Times New Roman" w:hAnsi="Times New Roman" w:cs="Times New Roman"/>
          <w:sz w:val="24"/>
          <w:szCs w:val="24"/>
          <w:lang w:val="kk-KZ"/>
        </w:rPr>
        <w:t>: ЛЕНАТО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1994. </w:t>
      </w:r>
      <w:r w:rsidR="00D01FFE">
        <w:rPr>
          <w:rFonts w:ascii="Times New Roman" w:hAnsi="Times New Roman" w:cs="Times New Roman"/>
          <w:sz w:val="24"/>
          <w:szCs w:val="24"/>
          <w:lang w:val="kk-KZ"/>
        </w:rPr>
        <w:t>– 138 с.</w:t>
      </w:r>
    </w:p>
    <w:p w14:paraId="07C4E62D" w14:textId="77777777" w:rsidR="00492877" w:rsidRPr="005F252C" w:rsidRDefault="00492877" w:rsidP="00492877">
      <w:pPr>
        <w:widowControl w:val="0"/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660A6249" w14:textId="77777777" w:rsidR="00EC3C18" w:rsidRPr="005F252C" w:rsidRDefault="00EC3C18" w:rsidP="0049287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37698614" w14:textId="3AD4B4CD" w:rsidR="00EC3C18" w:rsidRPr="005F252C" w:rsidRDefault="00EC3C18" w:rsidP="004928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15-16.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85462F" w:rsidRPr="0085462F">
        <w:rPr>
          <w:rFonts w:ascii="Times New Roman" w:hAnsi="Times New Roman"/>
          <w:b/>
          <w:sz w:val="24"/>
          <w:szCs w:val="24"/>
          <w:lang w:val="kk-KZ"/>
        </w:rPr>
        <w:t>Посткеңестік республикалардағы қақтығыстар</w:t>
      </w: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664974E5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14:paraId="2B1667E9" w14:textId="7B973330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Мақсаты: </w:t>
      </w:r>
      <w:r w:rsidR="00CF6A58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Этносаралық қақтығыстардың мәні мен себептерін, ұлтаралық шиеленіс жағдайында бұқараның саясаттануы, жаңа қоғамдық бірлестіктердің пайда болуы, қақтығыстарды қалай жоюға болатындығы қарастырылады</w:t>
      </w:r>
      <w:r w:rsidRPr="005F252C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.</w:t>
      </w:r>
    </w:p>
    <w:p w14:paraId="159D0CA5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</w:pPr>
    </w:p>
    <w:p w14:paraId="44FAD5DB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hAnsi="Times New Roman" w:cs="Times New Roman"/>
          <w:b/>
          <w:sz w:val="24"/>
          <w:szCs w:val="24"/>
          <w:lang w:val="be-BY" w:eastAsia="ko-KR"/>
        </w:rPr>
        <w:t xml:space="preserve"> сабақтардың жоспары:</w:t>
      </w:r>
    </w:p>
    <w:p w14:paraId="3288DFC0" w14:textId="0B40331A" w:rsidR="00C25AC5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1. </w:t>
      </w:r>
      <w:r w:rsidR="00C25AC5">
        <w:rPr>
          <w:rFonts w:ascii="Times New Roman" w:hAnsi="Times New Roman" w:cs="Times New Roman"/>
          <w:sz w:val="24"/>
          <w:szCs w:val="24"/>
          <w:lang w:val="be-BY"/>
        </w:rPr>
        <w:t>С</w:t>
      </w:r>
      <w:r w:rsidR="00A61ED6">
        <w:rPr>
          <w:rFonts w:ascii="Times New Roman" w:hAnsi="Times New Roman" w:cs="Times New Roman"/>
          <w:sz w:val="24"/>
          <w:szCs w:val="24"/>
          <w:lang w:val="be-BY"/>
        </w:rPr>
        <w:t>олтүстік Кавказдағы ұлтаралық қақтығыстар</w:t>
      </w:r>
      <w:r w:rsidR="00C25AC5" w:rsidRPr="005F252C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65EB0A13" w14:textId="33BBB022" w:rsidR="00EC3C18" w:rsidRPr="005F252C" w:rsidRDefault="00C25AC5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2. </w:t>
      </w:r>
      <w:r w:rsidR="00A61ED6">
        <w:rPr>
          <w:rFonts w:ascii="Times New Roman" w:hAnsi="Times New Roman" w:cs="Times New Roman"/>
          <w:sz w:val="24"/>
          <w:szCs w:val="24"/>
          <w:lang w:val="be-BY"/>
        </w:rPr>
        <w:t>Орталық Азия республикаларындағы этникалық қақтығыс мәселелері</w:t>
      </w:r>
      <w:r w:rsidR="00EC3C18"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04EE5ABD" w14:textId="67944E61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2. </w:t>
      </w:r>
      <w:r w:rsidR="009123C0">
        <w:rPr>
          <w:rFonts w:ascii="Times New Roman" w:hAnsi="Times New Roman" w:cs="Times New Roman"/>
          <w:sz w:val="24"/>
          <w:szCs w:val="24"/>
          <w:lang w:val="be-BY"/>
        </w:rPr>
        <w:t>Р</w:t>
      </w:r>
      <w:r w:rsidR="00A61ED6">
        <w:rPr>
          <w:rFonts w:ascii="Times New Roman" w:hAnsi="Times New Roman" w:cs="Times New Roman"/>
          <w:sz w:val="24"/>
          <w:szCs w:val="24"/>
          <w:lang w:val="be-BY"/>
        </w:rPr>
        <w:t>есей</w:t>
      </w:r>
      <w:r w:rsidR="009123C0">
        <w:rPr>
          <w:rFonts w:ascii="Times New Roman" w:hAnsi="Times New Roman" w:cs="Times New Roman"/>
          <w:sz w:val="24"/>
          <w:szCs w:val="24"/>
          <w:lang w:val="be-BY"/>
        </w:rPr>
        <w:t>-украин</w:t>
      </w:r>
      <w:r w:rsidR="00A61ED6">
        <w:rPr>
          <w:rFonts w:ascii="Times New Roman" w:hAnsi="Times New Roman" w:cs="Times New Roman"/>
          <w:sz w:val="24"/>
          <w:szCs w:val="24"/>
          <w:lang w:val="be-BY"/>
        </w:rPr>
        <w:t xml:space="preserve"> қарулы қақтығысы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471BC459" w14:textId="58C13844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3. </w:t>
      </w:r>
      <w:r w:rsidR="00A61ED6">
        <w:rPr>
          <w:rFonts w:ascii="Times New Roman" w:hAnsi="Times New Roman" w:cs="Times New Roman"/>
          <w:sz w:val="24"/>
          <w:szCs w:val="24"/>
          <w:lang w:val="be-BY"/>
        </w:rPr>
        <w:t>Қазақстандағы ұлтаралық қақтығыстар проблемалары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0F48734F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</w:t>
      </w:r>
    </w:p>
    <w:p w14:paraId="697C6388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Әдістемелік нұсқаулар:</w:t>
      </w:r>
    </w:p>
    <w:p w14:paraId="64033D55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be-BY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6B54D96A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be-BY"/>
        </w:rPr>
      </w:pPr>
    </w:p>
    <w:p w14:paraId="3125BB28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be-BY"/>
        </w:rPr>
      </w:pPr>
    </w:p>
    <w:p w14:paraId="0F89CCEB" w14:textId="77777777" w:rsidR="00EC3C18" w:rsidRPr="005F252C" w:rsidRDefault="00EC3C18" w:rsidP="00B67711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>Әдебиеттер тізімі:</w:t>
      </w:r>
    </w:p>
    <w:p w14:paraId="34870F9D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be-BY"/>
        </w:rPr>
      </w:pPr>
    </w:p>
    <w:p w14:paraId="586ACE7C" w14:textId="77777777" w:rsidR="002940D7" w:rsidRPr="00377D24" w:rsidRDefault="002940D7" w:rsidP="002940D7">
      <w:pPr>
        <w:pStyle w:val="aa"/>
        <w:numPr>
          <w:ilvl w:val="0"/>
          <w:numId w:val="32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7D24">
        <w:rPr>
          <w:rFonts w:ascii="Times New Roman" w:hAnsi="Times New Roman" w:cs="Times New Roman"/>
          <w:sz w:val="24"/>
          <w:szCs w:val="24"/>
        </w:rPr>
        <w:t xml:space="preserve">Авксентьев В.А. Этническая конфликтология. </w:t>
      </w:r>
      <w:r>
        <w:rPr>
          <w:rFonts w:ascii="Times New Roman" w:hAnsi="Times New Roman" w:cs="Times New Roman"/>
          <w:sz w:val="24"/>
          <w:szCs w:val="24"/>
          <w:lang w:val="kk-KZ"/>
        </w:rPr>
        <w:t>В 2-х ч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аст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ях</w:t>
      </w:r>
      <w:r w:rsidRPr="00377D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Ставрополь</w:t>
      </w:r>
      <w:r>
        <w:rPr>
          <w:rFonts w:ascii="Times New Roman" w:hAnsi="Times New Roman" w:cs="Times New Roman"/>
          <w:sz w:val="24"/>
          <w:szCs w:val="24"/>
          <w:lang w:val="kk-KZ"/>
        </w:rPr>
        <w:t>: Изд-во СГУ</w:t>
      </w:r>
      <w:r w:rsidRPr="00377D24">
        <w:rPr>
          <w:rFonts w:ascii="Times New Roman" w:hAnsi="Times New Roman" w:cs="Times New Roman"/>
          <w:sz w:val="24"/>
          <w:szCs w:val="24"/>
        </w:rPr>
        <w:t>, 1998.</w:t>
      </w:r>
    </w:p>
    <w:p w14:paraId="78FA7463" w14:textId="64C54442" w:rsidR="00C25AC5" w:rsidRDefault="00C25AC5" w:rsidP="002940D7">
      <w:pPr>
        <w:pStyle w:val="aa"/>
        <w:widowControl w:val="0"/>
        <w:numPr>
          <w:ilvl w:val="0"/>
          <w:numId w:val="3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pacing w:val="8"/>
          <w:sz w:val="24"/>
          <w:szCs w:val="24"/>
          <w:lang w:val="be-BY"/>
        </w:rPr>
      </w:pPr>
      <w:r w:rsidRPr="002940D7">
        <w:rPr>
          <w:rFonts w:ascii="Times New Roman" w:hAnsi="Times New Roman" w:cs="Times New Roman"/>
          <w:spacing w:val="8"/>
          <w:sz w:val="24"/>
          <w:szCs w:val="24"/>
          <w:lang w:val="be-BY"/>
        </w:rPr>
        <w:t>Амелин</w:t>
      </w:r>
      <w:r w:rsidR="002940D7" w:rsidRPr="002940D7">
        <w:rPr>
          <w:rFonts w:ascii="Times New Roman" w:hAnsi="Times New Roman" w:cs="Times New Roman"/>
          <w:spacing w:val="8"/>
          <w:sz w:val="24"/>
          <w:szCs w:val="24"/>
          <w:lang w:val="be-BY"/>
        </w:rPr>
        <w:t xml:space="preserve"> В.В. Межнациональные конфликты в Средней Азии на рубеже 80-90-х годов. – М.</w:t>
      </w:r>
      <w:r w:rsidR="00495E20">
        <w:rPr>
          <w:rFonts w:ascii="Times New Roman" w:hAnsi="Times New Roman" w:cs="Times New Roman"/>
          <w:spacing w:val="8"/>
          <w:sz w:val="24"/>
          <w:szCs w:val="24"/>
          <w:lang w:val="be-BY"/>
        </w:rPr>
        <w:t xml:space="preserve">: Росс, </w:t>
      </w:r>
      <w:r w:rsidR="002940D7" w:rsidRPr="002940D7">
        <w:rPr>
          <w:rFonts w:ascii="Times New Roman" w:hAnsi="Times New Roman" w:cs="Times New Roman"/>
          <w:spacing w:val="8"/>
          <w:sz w:val="24"/>
          <w:szCs w:val="24"/>
          <w:lang w:val="be-BY"/>
        </w:rPr>
        <w:t xml:space="preserve"> 1993.</w:t>
      </w:r>
      <w:r w:rsidR="00495E20">
        <w:rPr>
          <w:rFonts w:ascii="Times New Roman" w:hAnsi="Times New Roman" w:cs="Times New Roman"/>
          <w:spacing w:val="8"/>
          <w:sz w:val="24"/>
          <w:szCs w:val="24"/>
          <w:lang w:val="be-BY"/>
        </w:rPr>
        <w:t xml:space="preserve"> – 135 с.</w:t>
      </w:r>
    </w:p>
    <w:p w14:paraId="46EA1D45" w14:textId="5359F77E" w:rsidR="00495E20" w:rsidRPr="00495E20" w:rsidRDefault="00495E20" w:rsidP="00495E20">
      <w:pPr>
        <w:pStyle w:val="aa"/>
        <w:numPr>
          <w:ilvl w:val="0"/>
          <w:numId w:val="32"/>
        </w:numPr>
        <w:spacing w:after="160" w:line="259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7D24">
        <w:rPr>
          <w:rFonts w:ascii="Times New Roman" w:hAnsi="Times New Roman" w:cs="Times New Roman"/>
          <w:sz w:val="24"/>
          <w:szCs w:val="24"/>
        </w:rPr>
        <w:t xml:space="preserve">Глухова А.В. Политические конфликты: Основания, типология, динамика: Теоретико-методологический анализ.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Эдиториал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 УРСС, 2000.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280 с.</w:t>
      </w:r>
    </w:p>
    <w:p w14:paraId="554AEA17" w14:textId="77777777" w:rsidR="00495E20" w:rsidRPr="007D23FB" w:rsidRDefault="00495E20" w:rsidP="00495E20">
      <w:pPr>
        <w:pStyle w:val="aa"/>
        <w:numPr>
          <w:ilvl w:val="0"/>
          <w:numId w:val="32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Долова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 З.В. Причины </w:t>
      </w:r>
      <w:r w:rsidRPr="00767AE3">
        <w:rPr>
          <w:rFonts w:ascii="Times New Roman" w:hAnsi="Times New Roman" w:cs="Times New Roman"/>
          <w:sz w:val="24"/>
          <w:szCs w:val="24"/>
        </w:rPr>
        <w:t xml:space="preserve">обострения межнациональных конфликтов на Северном Кавказе: </w:t>
      </w:r>
      <w:proofErr w:type="spellStart"/>
      <w:r w:rsidRPr="00767AE3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767A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7AE3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767AE3">
        <w:rPr>
          <w:rFonts w:ascii="Times New Roman" w:hAnsi="Times New Roman" w:cs="Times New Roman"/>
          <w:sz w:val="24"/>
          <w:szCs w:val="24"/>
        </w:rPr>
        <w:t xml:space="preserve">. ... канд. филос. наук / </w:t>
      </w:r>
      <w:proofErr w:type="spellStart"/>
      <w:r w:rsidRPr="00767AE3">
        <w:rPr>
          <w:rFonts w:ascii="Times New Roman" w:hAnsi="Times New Roman" w:cs="Times New Roman"/>
          <w:sz w:val="24"/>
          <w:szCs w:val="24"/>
        </w:rPr>
        <w:t>Кабардино</w:t>
      </w:r>
      <w:proofErr w:type="spellEnd"/>
      <w:r w:rsidRPr="00767AE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767AE3">
        <w:rPr>
          <w:rFonts w:ascii="Times New Roman" w:hAnsi="Times New Roman" w:cs="Times New Roman"/>
          <w:sz w:val="24"/>
          <w:szCs w:val="24"/>
        </w:rPr>
        <w:t xml:space="preserve">Балкар. гос. ун-т. </w:t>
      </w:r>
      <w:r w:rsidRPr="00767AE3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767AE3">
        <w:rPr>
          <w:rFonts w:ascii="Times New Roman" w:hAnsi="Times New Roman" w:cs="Times New Roman"/>
          <w:sz w:val="24"/>
          <w:szCs w:val="24"/>
        </w:rPr>
        <w:t xml:space="preserve"> Ставрополь, 2000. </w:t>
      </w:r>
      <w:r w:rsidRPr="00767AE3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767AE3">
        <w:rPr>
          <w:rFonts w:ascii="Times New Roman" w:hAnsi="Times New Roman" w:cs="Times New Roman"/>
          <w:sz w:val="24"/>
          <w:szCs w:val="24"/>
        </w:rPr>
        <w:t xml:space="preserve"> 22 с.</w:t>
      </w:r>
    </w:p>
    <w:p w14:paraId="3C6ED560" w14:textId="0C3BCB2E" w:rsidR="00EC3C18" w:rsidRPr="002940D7" w:rsidRDefault="00C25AC5" w:rsidP="002940D7">
      <w:pPr>
        <w:pStyle w:val="aa"/>
        <w:widowControl w:val="0"/>
        <w:numPr>
          <w:ilvl w:val="0"/>
          <w:numId w:val="3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i/>
          <w:iCs/>
          <w:spacing w:val="-22"/>
          <w:sz w:val="24"/>
          <w:szCs w:val="24"/>
        </w:rPr>
      </w:pPr>
      <w:r w:rsidRPr="002940D7">
        <w:rPr>
          <w:rFonts w:ascii="Times New Roman" w:hAnsi="Times New Roman" w:cs="Times New Roman"/>
          <w:spacing w:val="8"/>
          <w:sz w:val="24"/>
          <w:szCs w:val="24"/>
          <w:lang w:val="be-BY"/>
        </w:rPr>
        <w:t>Здравомыслов А.Г. Межнациональные конфликты в постсоветском пространстве</w:t>
      </w:r>
      <w:r w:rsidR="00EC3C18" w:rsidRPr="002940D7">
        <w:rPr>
          <w:rFonts w:ascii="Times New Roman" w:hAnsi="Times New Roman" w:cs="Times New Roman"/>
          <w:spacing w:val="14"/>
          <w:sz w:val="24"/>
          <w:szCs w:val="24"/>
          <w:lang w:val="be-BY"/>
        </w:rPr>
        <w:t xml:space="preserve">.  </w:t>
      </w:r>
      <w:r w:rsidR="00EC3C18" w:rsidRPr="002940D7">
        <w:rPr>
          <w:rFonts w:ascii="Times New Roman" w:hAnsi="Times New Roman" w:cs="Times New Roman"/>
          <w:spacing w:val="4"/>
          <w:sz w:val="24"/>
          <w:szCs w:val="24"/>
        </w:rPr>
        <w:t xml:space="preserve">– </w:t>
      </w:r>
      <w:r w:rsidRPr="002940D7">
        <w:rPr>
          <w:rFonts w:ascii="Times New Roman" w:hAnsi="Times New Roman" w:cs="Times New Roman"/>
          <w:spacing w:val="4"/>
          <w:sz w:val="24"/>
          <w:szCs w:val="24"/>
          <w:lang w:val="kk-KZ"/>
        </w:rPr>
        <w:t>М.:</w:t>
      </w:r>
      <w:r w:rsidR="00EC3C18" w:rsidRPr="002940D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940D7">
        <w:rPr>
          <w:rFonts w:ascii="Times New Roman" w:hAnsi="Times New Roman" w:cs="Times New Roman"/>
          <w:spacing w:val="10"/>
          <w:sz w:val="24"/>
          <w:szCs w:val="24"/>
          <w:lang w:val="kk-KZ"/>
        </w:rPr>
        <w:t>Аспект Пресс</w:t>
      </w:r>
      <w:r w:rsidR="00EC3C18" w:rsidRPr="002940D7">
        <w:rPr>
          <w:rFonts w:ascii="Times New Roman" w:hAnsi="Times New Roman" w:cs="Times New Roman"/>
          <w:spacing w:val="10"/>
          <w:sz w:val="24"/>
          <w:szCs w:val="24"/>
        </w:rPr>
        <w:t>, 19</w:t>
      </w:r>
      <w:r w:rsidRPr="002940D7">
        <w:rPr>
          <w:rFonts w:ascii="Times New Roman" w:hAnsi="Times New Roman" w:cs="Times New Roman"/>
          <w:spacing w:val="10"/>
          <w:sz w:val="24"/>
          <w:szCs w:val="24"/>
          <w:lang w:val="kk-KZ"/>
        </w:rPr>
        <w:t>99</w:t>
      </w:r>
      <w:r w:rsidR="00EC3C18" w:rsidRPr="002940D7">
        <w:rPr>
          <w:rFonts w:ascii="Times New Roman" w:hAnsi="Times New Roman" w:cs="Times New Roman"/>
          <w:spacing w:val="10"/>
          <w:sz w:val="24"/>
          <w:szCs w:val="24"/>
        </w:rPr>
        <w:t xml:space="preserve">. </w:t>
      </w:r>
      <w:r w:rsidR="00EC3C18" w:rsidRPr="002940D7">
        <w:rPr>
          <w:rFonts w:ascii="Times New Roman" w:hAnsi="Times New Roman" w:cs="Times New Roman"/>
          <w:spacing w:val="4"/>
          <w:sz w:val="24"/>
          <w:szCs w:val="24"/>
        </w:rPr>
        <w:t>–</w:t>
      </w:r>
      <w:r w:rsidR="00EC3C18" w:rsidRPr="002940D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495E20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100 </w:t>
      </w:r>
      <w:r w:rsidRPr="002940D7">
        <w:rPr>
          <w:rFonts w:ascii="Times New Roman" w:hAnsi="Times New Roman" w:cs="Times New Roman"/>
          <w:spacing w:val="10"/>
          <w:sz w:val="24"/>
          <w:szCs w:val="24"/>
          <w:lang w:val="kk-KZ"/>
        </w:rPr>
        <w:t>с</w:t>
      </w:r>
      <w:r w:rsidR="00EC3C18" w:rsidRPr="002940D7">
        <w:rPr>
          <w:rFonts w:ascii="Times New Roman" w:hAnsi="Times New Roman" w:cs="Times New Roman"/>
          <w:spacing w:val="10"/>
          <w:sz w:val="24"/>
          <w:szCs w:val="24"/>
        </w:rPr>
        <w:t xml:space="preserve">. </w:t>
      </w:r>
    </w:p>
    <w:p w14:paraId="02FC8777" w14:textId="34589200" w:rsidR="00EC3C18" w:rsidRDefault="00C25AC5" w:rsidP="002940D7">
      <w:pPr>
        <w:pStyle w:val="aa"/>
        <w:widowControl w:val="0"/>
        <w:numPr>
          <w:ilvl w:val="0"/>
          <w:numId w:val="32"/>
        </w:numPr>
        <w:shd w:val="clear" w:color="auto" w:fill="FFFFFF"/>
        <w:tabs>
          <w:tab w:val="left" w:pos="284"/>
          <w:tab w:val="left" w:pos="102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pacing w:val="12"/>
          <w:sz w:val="24"/>
          <w:szCs w:val="24"/>
        </w:rPr>
      </w:pPr>
      <w:r w:rsidRPr="002940D7">
        <w:rPr>
          <w:rFonts w:ascii="Times New Roman" w:hAnsi="Times New Roman" w:cs="Times New Roman"/>
          <w:spacing w:val="15"/>
          <w:sz w:val="24"/>
          <w:szCs w:val="24"/>
          <w:lang w:val="kk-KZ"/>
        </w:rPr>
        <w:t>Межнациональные отношения в условиях социальной нестабильности / отв. ред. Э.Х. Панеш. –</w:t>
      </w:r>
      <w:r w:rsidR="00EC3C18" w:rsidRPr="002940D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940D7">
        <w:rPr>
          <w:rFonts w:ascii="Times New Roman" w:hAnsi="Times New Roman" w:cs="Times New Roman"/>
          <w:spacing w:val="15"/>
          <w:sz w:val="24"/>
          <w:szCs w:val="24"/>
          <w:lang w:val="kk-KZ"/>
        </w:rPr>
        <w:t>СПб.</w:t>
      </w:r>
      <w:r w:rsidR="00EC3C18" w:rsidRPr="002940D7">
        <w:rPr>
          <w:rFonts w:ascii="Times New Roman" w:hAnsi="Times New Roman" w:cs="Times New Roman"/>
          <w:spacing w:val="12"/>
          <w:sz w:val="24"/>
          <w:szCs w:val="24"/>
        </w:rPr>
        <w:t xml:space="preserve">: </w:t>
      </w:r>
      <w:r w:rsidRPr="002940D7">
        <w:rPr>
          <w:rFonts w:ascii="Times New Roman" w:hAnsi="Times New Roman" w:cs="Times New Roman"/>
          <w:spacing w:val="12"/>
          <w:sz w:val="24"/>
          <w:szCs w:val="24"/>
          <w:lang w:val="kk-KZ"/>
        </w:rPr>
        <w:t>Музей антропологии и этнографии им. Петра Великого</w:t>
      </w:r>
      <w:r w:rsidR="00EC3C18" w:rsidRPr="002940D7">
        <w:rPr>
          <w:rFonts w:ascii="Times New Roman" w:hAnsi="Times New Roman" w:cs="Times New Roman"/>
          <w:spacing w:val="12"/>
          <w:sz w:val="24"/>
          <w:szCs w:val="24"/>
        </w:rPr>
        <w:t>, 19</w:t>
      </w:r>
      <w:r w:rsidRPr="002940D7">
        <w:rPr>
          <w:rFonts w:ascii="Times New Roman" w:hAnsi="Times New Roman" w:cs="Times New Roman"/>
          <w:spacing w:val="12"/>
          <w:sz w:val="24"/>
          <w:szCs w:val="24"/>
          <w:lang w:val="kk-KZ"/>
        </w:rPr>
        <w:t>94</w:t>
      </w:r>
      <w:r w:rsidR="00EC3C18" w:rsidRPr="002940D7">
        <w:rPr>
          <w:rFonts w:ascii="Times New Roman" w:hAnsi="Times New Roman" w:cs="Times New Roman"/>
          <w:spacing w:val="12"/>
          <w:sz w:val="24"/>
          <w:szCs w:val="24"/>
        </w:rPr>
        <w:t xml:space="preserve">. – 180 с. </w:t>
      </w:r>
    </w:p>
    <w:p w14:paraId="3FD03E65" w14:textId="77777777" w:rsidR="001052D5" w:rsidRPr="00377D24" w:rsidRDefault="001052D5" w:rsidP="001052D5">
      <w:pPr>
        <w:pStyle w:val="aa"/>
        <w:numPr>
          <w:ilvl w:val="0"/>
          <w:numId w:val="32"/>
        </w:numPr>
        <w:tabs>
          <w:tab w:val="left" w:pos="284"/>
        </w:tabs>
        <w:spacing w:after="160" w:line="259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2D5">
        <w:rPr>
          <w:rFonts w:ascii="Times New Roman" w:hAnsi="Times New Roman" w:cs="Times New Roman"/>
          <w:sz w:val="24"/>
          <w:szCs w:val="24"/>
        </w:rPr>
        <w:t>Межэтнические отношения и конфликты в постсоветских государствах</w:t>
      </w:r>
      <w:r w:rsidRPr="00377D24">
        <w:rPr>
          <w:rFonts w:ascii="Times New Roman" w:hAnsi="Times New Roman" w:cs="Times New Roman"/>
          <w:sz w:val="24"/>
          <w:szCs w:val="24"/>
        </w:rPr>
        <w:t xml:space="preserve"> / Под ред.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В.А.Тишкова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Е.И.Филипповой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; Ин-т этнологии и антропологии РАН.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М., 2001.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414 с.</w:t>
      </w:r>
    </w:p>
    <w:p w14:paraId="49F1C470" w14:textId="77777777" w:rsidR="00CF6A58" w:rsidRPr="00377D24" w:rsidRDefault="00CF6A58" w:rsidP="00CF6A58">
      <w:pPr>
        <w:pStyle w:val="aa"/>
        <w:numPr>
          <w:ilvl w:val="0"/>
          <w:numId w:val="32"/>
        </w:numPr>
        <w:tabs>
          <w:tab w:val="left" w:pos="284"/>
        </w:tabs>
        <w:spacing w:after="160" w:line="259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F6A58">
        <w:rPr>
          <w:rFonts w:ascii="Times New Roman" w:hAnsi="Times New Roman" w:cs="Times New Roman"/>
          <w:sz w:val="24"/>
          <w:szCs w:val="24"/>
        </w:rPr>
        <w:t>Этнические вооруженные конфликты в странах СНГ</w:t>
      </w:r>
      <w:r w:rsidRPr="00377D24">
        <w:rPr>
          <w:rFonts w:ascii="Times New Roman" w:hAnsi="Times New Roman" w:cs="Times New Roman"/>
          <w:sz w:val="24"/>
          <w:szCs w:val="24"/>
        </w:rPr>
        <w:t xml:space="preserve"> (Из истории вопроса): Обзор // Россия и ее соседи: Проблемы этнических меньшинств: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.-тем. сб. / ИНИОН </w:t>
      </w:r>
      <w:r w:rsidRPr="00377D24">
        <w:rPr>
          <w:rFonts w:ascii="Times New Roman" w:hAnsi="Times New Roman" w:cs="Times New Roman"/>
          <w:sz w:val="24"/>
          <w:szCs w:val="24"/>
        </w:rPr>
        <w:lastRenderedPageBreak/>
        <w:t>РАН. Центр. науч.-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глобал</w:t>
      </w:r>
      <w:proofErr w:type="spellEnd"/>
      <w:proofErr w:type="gramStart"/>
      <w:r w:rsidRPr="00377D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77D24">
        <w:rPr>
          <w:rFonts w:ascii="Times New Roman" w:hAnsi="Times New Roman" w:cs="Times New Roman"/>
          <w:sz w:val="24"/>
          <w:szCs w:val="24"/>
        </w:rPr>
        <w:t xml:space="preserve"> и регион.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. Отд. Вост. Европы;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.: Щербакова Ю.А. (отв. ред.) и др.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М., 2000.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7D24">
        <w:rPr>
          <w:rFonts w:ascii="Times New Roman" w:hAnsi="Times New Roman" w:cs="Times New Roman"/>
          <w:sz w:val="24"/>
          <w:szCs w:val="24"/>
        </w:rPr>
        <w:t>86-102.</w:t>
      </w:r>
    </w:p>
    <w:p w14:paraId="44E5D2AE" w14:textId="77777777" w:rsidR="001052D5" w:rsidRPr="002940D7" w:rsidRDefault="001052D5" w:rsidP="005E2A1D">
      <w:pPr>
        <w:pStyle w:val="aa"/>
        <w:widowControl w:val="0"/>
        <w:shd w:val="clear" w:color="auto" w:fill="FFFFFF"/>
        <w:tabs>
          <w:tab w:val="left" w:pos="284"/>
          <w:tab w:val="left" w:pos="102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pacing w:val="12"/>
          <w:sz w:val="24"/>
          <w:szCs w:val="24"/>
        </w:rPr>
      </w:pPr>
    </w:p>
    <w:p w14:paraId="7893F6B1" w14:textId="5F6BCBC6" w:rsidR="002940D7" w:rsidRDefault="002940D7" w:rsidP="00B6771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12"/>
          <w:sz w:val="24"/>
          <w:szCs w:val="24"/>
        </w:rPr>
      </w:pPr>
    </w:p>
    <w:p w14:paraId="4575654A" w14:textId="77777777" w:rsidR="002940D7" w:rsidRPr="005F252C" w:rsidRDefault="002940D7" w:rsidP="00B6771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pacing w:val="-22"/>
          <w:sz w:val="24"/>
          <w:szCs w:val="24"/>
        </w:rPr>
      </w:pPr>
    </w:p>
    <w:p w14:paraId="00B71326" w14:textId="54193F56" w:rsidR="00EC3C18" w:rsidRPr="005E2A1D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Тақырыптар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</w:rPr>
        <w:t xml:space="preserve"> 17-18</w:t>
      </w:r>
      <w:r w:rsidRPr="005F252C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Pr="005F252C">
        <w:rPr>
          <w:rFonts w:ascii="Times New Roman" w:hAnsi="Times New Roman" w:cs="Times New Roman"/>
          <w:sz w:val="24"/>
          <w:szCs w:val="24"/>
        </w:rPr>
        <w:t xml:space="preserve"> </w:t>
      </w:r>
      <w:r w:rsidR="005E2A1D" w:rsidRPr="005E2A1D">
        <w:rPr>
          <w:rFonts w:ascii="Times New Roman" w:hAnsi="Times New Roman"/>
          <w:b/>
          <w:sz w:val="24"/>
          <w:szCs w:val="24"/>
          <w:lang w:val="kk-KZ"/>
        </w:rPr>
        <w:t>Тұлға ішілік қақтығыстар</w:t>
      </w:r>
      <w:r w:rsidRPr="005E2A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A6648D6" w14:textId="77777777" w:rsidR="00EC3C18" w:rsidRPr="005E2A1D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4FDC8" w14:textId="1F39C3BA" w:rsidR="00EC3C18" w:rsidRPr="005E2A1D" w:rsidRDefault="00EC3C18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2A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="00520BE0">
        <w:rPr>
          <w:rFonts w:ascii="Times New Roman" w:hAnsi="Times New Roman" w:cs="Times New Roman"/>
          <w:sz w:val="24"/>
          <w:szCs w:val="24"/>
          <w:lang w:val="kk-KZ"/>
        </w:rPr>
        <w:t>Магистранттарға тұлға ішілік жанжалдың әртүрлі факторларын қалай тануға болатынын көрсету, сонымен қатар тұлғалық көріністің әртүрлі салаларында өзін көрсете алатын оның негізгі симптомдарын анықтауды үйрету.</w:t>
      </w: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7889DF1" w14:textId="77777777" w:rsidR="00EC3C18" w:rsidRPr="005E2A1D" w:rsidRDefault="00EC3C18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F1FCBD4" w14:textId="77777777" w:rsidR="00EC3C18" w:rsidRPr="005E2A1D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E2A1D">
        <w:rPr>
          <w:rFonts w:ascii="Times New Roman" w:eastAsia="Calibri" w:hAnsi="Times New Roman" w:cs="Times New Roman"/>
          <w:b/>
          <w:sz w:val="24"/>
          <w:szCs w:val="24"/>
          <w:lang w:val="kk-KZ"/>
        </w:rPr>
        <w:t>Зертханалық сабақтардың жоспары:</w:t>
      </w:r>
    </w:p>
    <w:p w14:paraId="21DB58B9" w14:textId="77777777" w:rsidR="00EC3C18" w:rsidRPr="005E2A1D" w:rsidRDefault="00EC3C18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6E78516" w14:textId="2941AAF9" w:rsidR="00EC3C18" w:rsidRPr="005E2A1D" w:rsidRDefault="00EC3C18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5E2A1D" w:rsidRPr="005E2A1D">
        <w:rPr>
          <w:rFonts w:ascii="Times New Roman" w:hAnsi="Times New Roman"/>
          <w:sz w:val="24"/>
          <w:szCs w:val="24"/>
          <w:lang w:val="kk-KZ"/>
        </w:rPr>
        <w:t>Тұлға ішілік</w:t>
      </w:r>
      <w:r w:rsidR="005E2A1D">
        <w:rPr>
          <w:rFonts w:ascii="Times New Roman" w:hAnsi="Times New Roman" w:cs="Times New Roman"/>
          <w:sz w:val="24"/>
          <w:szCs w:val="24"/>
          <w:lang w:val="kk-KZ"/>
        </w:rPr>
        <w:t xml:space="preserve"> конфликттің түсінігі және негізгі сипаттамалары</w:t>
      </w: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2AE99750" w14:textId="0F1A198A" w:rsidR="00EC3C18" w:rsidRPr="005E2A1D" w:rsidRDefault="00EC3C18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5E2A1D" w:rsidRPr="005E2A1D">
        <w:rPr>
          <w:rFonts w:ascii="Times New Roman" w:hAnsi="Times New Roman"/>
          <w:sz w:val="24"/>
          <w:szCs w:val="24"/>
          <w:lang w:val="kk-KZ"/>
        </w:rPr>
        <w:t>Тұлға ішілік</w:t>
      </w:r>
      <w:r w:rsidR="005E2A1D">
        <w:rPr>
          <w:rFonts w:ascii="Times New Roman" w:hAnsi="Times New Roman" w:cs="Times New Roman"/>
          <w:sz w:val="24"/>
          <w:szCs w:val="24"/>
          <w:lang w:val="kk-KZ"/>
        </w:rPr>
        <w:t xml:space="preserve"> конфликт</w:t>
      </w:r>
      <w:r w:rsidR="009D765D">
        <w:rPr>
          <w:rFonts w:ascii="Times New Roman" w:hAnsi="Times New Roman" w:cs="Times New Roman"/>
          <w:sz w:val="24"/>
          <w:szCs w:val="24"/>
          <w:lang w:val="kk-KZ"/>
        </w:rPr>
        <w:t>ін</w:t>
      </w:r>
      <w:r w:rsidR="005E2A1D">
        <w:rPr>
          <w:rFonts w:ascii="Times New Roman" w:hAnsi="Times New Roman" w:cs="Times New Roman"/>
          <w:sz w:val="24"/>
          <w:szCs w:val="24"/>
          <w:lang w:val="kk-KZ"/>
        </w:rPr>
        <w:t>ің</w:t>
      </w:r>
      <w:r w:rsidR="009D765D">
        <w:rPr>
          <w:rFonts w:ascii="Times New Roman" w:hAnsi="Times New Roman" w:cs="Times New Roman"/>
          <w:sz w:val="24"/>
          <w:szCs w:val="24"/>
          <w:lang w:val="kk-KZ"/>
        </w:rPr>
        <w:t xml:space="preserve"> себептері</w:t>
      </w: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5E5EB319" w14:textId="094DF4B2" w:rsidR="00EC3C18" w:rsidRDefault="00EC3C18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9D765D">
        <w:rPr>
          <w:rFonts w:ascii="Times New Roman" w:hAnsi="Times New Roman" w:cs="Times New Roman"/>
          <w:sz w:val="24"/>
          <w:szCs w:val="24"/>
          <w:lang w:val="kk-KZ"/>
        </w:rPr>
        <w:t>Мотивациялық қақтығыс</w:t>
      </w:r>
      <w:r w:rsidRPr="005E2A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EB116A7" w14:textId="44E2C9F5" w:rsidR="009D765D" w:rsidRDefault="009D765D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Моральдық конфликт.</w:t>
      </w:r>
    </w:p>
    <w:p w14:paraId="4B6A9CD0" w14:textId="0606C278" w:rsidR="009D765D" w:rsidRPr="005E2A1D" w:rsidRDefault="009D765D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Pr="005E2A1D">
        <w:rPr>
          <w:rFonts w:ascii="Times New Roman" w:hAnsi="Times New Roman"/>
          <w:sz w:val="24"/>
          <w:szCs w:val="24"/>
          <w:lang w:val="kk-KZ"/>
        </w:rPr>
        <w:t>Тұлға ішілік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жанжалдарды конструктивті шешу факторлары.</w:t>
      </w:r>
    </w:p>
    <w:p w14:paraId="7209BA85" w14:textId="77777777" w:rsidR="00EC3C18" w:rsidRPr="005E2A1D" w:rsidRDefault="00EC3C18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A45647E" w14:textId="77777777" w:rsidR="00EC3C18" w:rsidRPr="005E2A1D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5E2A1D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Әдістемелік нұсқаулар:</w:t>
      </w:r>
    </w:p>
    <w:p w14:paraId="532D306E" w14:textId="77777777" w:rsidR="00EC3C18" w:rsidRPr="005E2A1D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5E2A1D">
        <w:rPr>
          <w:rFonts w:ascii="Times New Roman" w:hAnsi="Times New Roman" w:cs="Times New Roman"/>
          <w:sz w:val="24"/>
          <w:szCs w:val="24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07A7D324" w14:textId="77777777" w:rsidR="00EC3C18" w:rsidRPr="005E2A1D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C5BC420" w14:textId="77777777" w:rsidR="00EC3C18" w:rsidRPr="005E2A1D" w:rsidRDefault="00EC3C18" w:rsidP="00B67711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</w:pPr>
      <w:r w:rsidRPr="005E2A1D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>Негізгі әдебиет:</w:t>
      </w:r>
    </w:p>
    <w:p w14:paraId="366707DE" w14:textId="590A2A88" w:rsidR="00DC4369" w:rsidRPr="00DC4369" w:rsidRDefault="00DC4369" w:rsidP="00DC4369">
      <w:pPr>
        <w:pStyle w:val="aa"/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 w:rsidRPr="00DC4369">
        <w:rPr>
          <w:rFonts w:ascii="Times New Roman" w:hAnsi="Times New Roman" w:cs="Times New Roman"/>
          <w:sz w:val="24"/>
          <w:szCs w:val="24"/>
          <w:lang w:val="kk-KZ"/>
        </w:rPr>
        <w:t>Ананьев Б.Г. Человек как предмет познания. – Л.: Наука, 1988. – 214 с.</w:t>
      </w:r>
    </w:p>
    <w:p w14:paraId="29A5A1EC" w14:textId="77777777" w:rsidR="00DC4369" w:rsidRPr="00DC4369" w:rsidRDefault="00DC4369" w:rsidP="00DC4369">
      <w:pPr>
        <w:pStyle w:val="aa"/>
        <w:widowControl w:val="0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Анцупов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 А.Я.,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Баклановский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 С.В.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Конфликтология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 в схемах и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комментариях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. – 2-е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перераб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. – СПб.: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Питер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>, 2009. – 304 с.</w:t>
      </w:r>
    </w:p>
    <w:p w14:paraId="52419F25" w14:textId="1C66410E" w:rsidR="00DC4369" w:rsidRPr="00DC4369" w:rsidRDefault="00DC4369" w:rsidP="00DC4369">
      <w:pPr>
        <w:pStyle w:val="aa"/>
        <w:widowControl w:val="0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Анцупов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 А.Я.,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Шипилов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 А.И.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Конфликтология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теория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история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библиография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. – М.: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Дом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Советов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>, 1996. – 143 с.</w:t>
      </w:r>
    </w:p>
    <w:p w14:paraId="19DA8118" w14:textId="1C0A1478" w:rsidR="00DC4369" w:rsidRPr="00DC4369" w:rsidRDefault="00DC4369" w:rsidP="00DC4369">
      <w:pPr>
        <w:pStyle w:val="aa"/>
        <w:widowControl w:val="0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Богданов Е.Н.,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Зазыкин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В.Г.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Психология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личности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конфликте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учебное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пособие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 СПб.: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Питер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2004. – 178 с.</w:t>
      </w:r>
    </w:p>
    <w:p w14:paraId="49C011F1" w14:textId="45B08352" w:rsidR="00DC4369" w:rsidRPr="00DC4369" w:rsidRDefault="00DC4369" w:rsidP="00DC4369">
      <w:pPr>
        <w:pStyle w:val="aa"/>
        <w:widowControl w:val="0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Вассилюк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Ф.Е.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Психология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переживания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М.: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-во МГУ, 1984. – 152 с.</w:t>
      </w:r>
    </w:p>
    <w:p w14:paraId="1FAAC63F" w14:textId="4D8AF96A" w:rsidR="00DC4369" w:rsidRPr="00DC4369" w:rsidRDefault="00DC4369" w:rsidP="00DC4369">
      <w:pPr>
        <w:pStyle w:val="aa"/>
        <w:widowControl w:val="0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Гришина Н.В.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Психология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конфликта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СПб.: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Питер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2005. – 118 с.</w:t>
      </w:r>
    </w:p>
    <w:p w14:paraId="678F25BB" w14:textId="3CDBC39D" w:rsidR="00DC4369" w:rsidRPr="00DC4369" w:rsidRDefault="00DC4369" w:rsidP="00DC4369">
      <w:pPr>
        <w:pStyle w:val="aa"/>
        <w:widowControl w:val="0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Донченко Е.А., Титаренко Т.М.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Личность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конфликт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гармония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Киев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Политиздат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1989. – 236 с.</w:t>
      </w:r>
    </w:p>
    <w:p w14:paraId="55EC3148" w14:textId="4D5F1FA6" w:rsidR="00DC4369" w:rsidRDefault="00DC4369" w:rsidP="00DC4369">
      <w:pPr>
        <w:pStyle w:val="aa"/>
        <w:widowControl w:val="0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Светлов В.А. Управление конфликтом. – СПб.: Росток, 2003. – 144 с.</w:t>
      </w:r>
    </w:p>
    <w:p w14:paraId="554E0B9B" w14:textId="71940F05" w:rsidR="00DC4369" w:rsidRPr="00DC4369" w:rsidRDefault="00DC4369" w:rsidP="00DC4369">
      <w:pPr>
        <w:pStyle w:val="aa"/>
        <w:widowControl w:val="0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Фрейд З. Введение в психоанализ</w:t>
      </w:r>
      <w:r w:rsidR="00ED2F29">
        <w:rPr>
          <w:rFonts w:ascii="Times New Roman" w:hAnsi="Times New Roman" w:cs="Times New Roman"/>
          <w:sz w:val="24"/>
          <w:szCs w:val="24"/>
          <w:lang w:val="kk-KZ"/>
        </w:rPr>
        <w:t>: социокультурный аспект</w:t>
      </w:r>
      <w:r>
        <w:rPr>
          <w:rFonts w:ascii="Times New Roman" w:hAnsi="Times New Roman" w:cs="Times New Roman"/>
          <w:sz w:val="24"/>
          <w:szCs w:val="24"/>
          <w:lang w:val="kk-KZ"/>
        </w:rPr>
        <w:t>. – СПб.: Лань, 1998.</w:t>
      </w:r>
      <w:r w:rsidR="00ED2F29">
        <w:rPr>
          <w:rFonts w:ascii="Times New Roman" w:hAnsi="Times New Roman" w:cs="Times New Roman"/>
          <w:sz w:val="24"/>
          <w:szCs w:val="24"/>
          <w:lang w:val="kk-KZ"/>
        </w:rPr>
        <w:t xml:space="preserve"> – 318 с.</w:t>
      </w:r>
    </w:p>
    <w:p w14:paraId="44C949A2" w14:textId="59809F2B" w:rsidR="00EC3C18" w:rsidRPr="00DC4369" w:rsidRDefault="00EC3C18" w:rsidP="00DC4369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o-KR"/>
        </w:rPr>
      </w:pPr>
    </w:p>
    <w:p w14:paraId="791AA430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E19CB90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0EA30C30" w14:textId="0FE6983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19-20.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E30798" w:rsidRPr="00E30798">
        <w:rPr>
          <w:rFonts w:ascii="Times New Roman" w:hAnsi="Times New Roman"/>
          <w:b/>
          <w:sz w:val="24"/>
          <w:szCs w:val="24"/>
          <w:lang w:val="kk-KZ"/>
        </w:rPr>
        <w:t>Еңбек жанжалдары</w:t>
      </w: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20173BBF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14:paraId="365BCB9B" w14:textId="2F1072D8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Мақсат</w:t>
      </w: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>ы</w:t>
      </w: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E30798">
        <w:rPr>
          <w:rFonts w:ascii="Times New Roman" w:hAnsi="Times New Roman" w:cs="Times New Roman"/>
          <w:sz w:val="24"/>
          <w:szCs w:val="24"/>
          <w:lang w:val="kk-KZ"/>
        </w:rPr>
        <w:t>Еңбек жанжалдарының себептерін көрсету, оның ішінде еңбекақын ттөлемеу, жұмысшыларды қысқарту және жұмыстан шығару, жалақыны төмендеті, кәсіподақтардың қызметіне кедергі келтіру, кәсіпорындарды банкротқа ұшырату және тарату, сонымен қатар т.б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7A9EBC24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</w:p>
    <w:p w14:paraId="36A4B22E" w14:textId="77777777" w:rsidR="00EC3C18" w:rsidRPr="005F252C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67546759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</w:p>
    <w:p w14:paraId="2C0DBCF7" w14:textId="1436A701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C71C04">
        <w:rPr>
          <w:rFonts w:ascii="Times New Roman" w:hAnsi="Times New Roman" w:cs="Times New Roman"/>
          <w:sz w:val="24"/>
          <w:szCs w:val="24"/>
          <w:lang w:val="kk-KZ"/>
        </w:rPr>
        <w:t>Еңбек жанжалдарының себептері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26171E55" w14:textId="2D7CD514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C71C04">
        <w:rPr>
          <w:rFonts w:ascii="Times New Roman" w:hAnsi="Times New Roman" w:cs="Times New Roman"/>
          <w:sz w:val="24"/>
          <w:szCs w:val="24"/>
          <w:lang w:val="kk-KZ"/>
        </w:rPr>
        <w:t>Еңбек тартыстарының нәтижелері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5FF36B1C" w14:textId="272E7A45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C71C04">
        <w:rPr>
          <w:rFonts w:ascii="Times New Roman" w:hAnsi="Times New Roman" w:cs="Times New Roman"/>
          <w:sz w:val="24"/>
          <w:szCs w:val="24"/>
          <w:lang w:val="kk-KZ"/>
        </w:rPr>
        <w:t>Еңбек қақтығыстарын шешу жолдары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860EEE9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</w:p>
    <w:p w14:paraId="59BA1D09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Әдістемелік нұсқаулар:</w:t>
      </w:r>
    </w:p>
    <w:p w14:paraId="53F8CB8B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0AA57535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</w:p>
    <w:p w14:paraId="088E2057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Әдебиеттер тізімі</w:t>
      </w:r>
      <w:r w:rsidRPr="005F252C">
        <w:rPr>
          <w:rFonts w:ascii="Times New Roman" w:hAnsi="Times New Roman" w:cs="Times New Roman"/>
          <w:b/>
          <w:sz w:val="24"/>
          <w:szCs w:val="24"/>
        </w:rPr>
        <w:t>:</w:t>
      </w:r>
    </w:p>
    <w:p w14:paraId="4F7B51EB" w14:textId="571B036A" w:rsidR="00EC3C18" w:rsidRPr="00F945C4" w:rsidRDefault="00F945C4" w:rsidP="001E13D1">
      <w:pPr>
        <w:pStyle w:val="aa"/>
        <w:widowControl w:val="0"/>
        <w:numPr>
          <w:ilvl w:val="0"/>
          <w:numId w:val="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8"/>
          <w:sz w:val="24"/>
          <w:szCs w:val="24"/>
          <w:lang w:val="kk-KZ"/>
        </w:rPr>
        <w:t>Адамчук В.В. Экономика и социология труда: учебник для вузов. –</w:t>
      </w:r>
      <w:r w:rsidR="00EC3C18" w:rsidRPr="005F252C">
        <w:rPr>
          <w:rFonts w:ascii="Times New Roman" w:hAnsi="Times New Roman" w:cs="Times New Roman"/>
          <w:spacing w:val="4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  <w:lang w:val="kk-KZ"/>
        </w:rPr>
        <w:t>М.</w:t>
      </w:r>
      <w:r w:rsidR="00EC3C18" w:rsidRPr="005F252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>Юнити</w:t>
      </w:r>
      <w:r w:rsidR="00EC3C18" w:rsidRPr="005F252C">
        <w:rPr>
          <w:rFonts w:ascii="Times New Roman" w:hAnsi="Times New Roman" w:cs="Times New Roman"/>
          <w:spacing w:val="10"/>
          <w:sz w:val="24"/>
          <w:szCs w:val="24"/>
          <w:lang w:val="kk-KZ"/>
        </w:rPr>
        <w:t>, 19</w:t>
      </w: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>99</w:t>
      </w:r>
      <w:r w:rsidR="00EC3C18" w:rsidRPr="005F252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. </w:t>
      </w:r>
      <w:r w:rsidR="00EC3C18" w:rsidRPr="005F252C">
        <w:rPr>
          <w:rFonts w:ascii="Times New Roman" w:hAnsi="Times New Roman" w:cs="Times New Roman"/>
          <w:spacing w:val="4"/>
          <w:sz w:val="24"/>
          <w:szCs w:val="24"/>
          <w:lang w:val="kk-KZ"/>
        </w:rPr>
        <w:t>–</w:t>
      </w:r>
      <w:r w:rsidR="00EC3C18" w:rsidRPr="005F252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>407 с</w:t>
      </w:r>
      <w:r w:rsidR="00EC3C18" w:rsidRPr="005F252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. </w:t>
      </w:r>
    </w:p>
    <w:p w14:paraId="425EEDF2" w14:textId="56B43A25" w:rsidR="00F945C4" w:rsidRPr="00F945C4" w:rsidRDefault="00F945C4" w:rsidP="001E13D1">
      <w:pPr>
        <w:pStyle w:val="aa"/>
        <w:widowControl w:val="0"/>
        <w:numPr>
          <w:ilvl w:val="0"/>
          <w:numId w:val="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>Александров С.В. Правовые категории «трудовой спор» и «труловой конфликт»: спосбы разрешения. – СПб.: питер, 2013. – 245 с.</w:t>
      </w:r>
    </w:p>
    <w:p w14:paraId="5B2792DA" w14:textId="6937878E" w:rsidR="00F945C4" w:rsidRPr="005F252C" w:rsidRDefault="00F945C4" w:rsidP="001E13D1">
      <w:pPr>
        <w:pStyle w:val="aa"/>
        <w:widowControl w:val="0"/>
        <w:numPr>
          <w:ilvl w:val="0"/>
          <w:numId w:val="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>Бойков А.Д., Варламова Н.Н. Юридическая конфликтология. – М.: Изд-во ИГиП РАН, 1995. – 316 с.</w:t>
      </w:r>
    </w:p>
    <w:p w14:paraId="49027392" w14:textId="22A961D6" w:rsidR="00EC3C18" w:rsidRPr="005F252C" w:rsidRDefault="00EC3C18" w:rsidP="00B6771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pacing w:val="15"/>
          <w:sz w:val="24"/>
          <w:szCs w:val="24"/>
          <w:lang w:val="kk-KZ"/>
        </w:rPr>
        <w:t>2.</w:t>
      </w:r>
      <w:r w:rsidR="00F945C4">
        <w:rPr>
          <w:rFonts w:ascii="Times New Roman" w:hAnsi="Times New Roman" w:cs="Times New Roman"/>
          <w:spacing w:val="15"/>
          <w:sz w:val="24"/>
          <w:szCs w:val="24"/>
          <w:lang w:val="kk-KZ"/>
        </w:rPr>
        <w:t>Горшков А.В. Социология труда. М.:</w:t>
      </w:r>
      <w:r w:rsidRPr="005F252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F945C4">
        <w:rPr>
          <w:rFonts w:ascii="Times New Roman" w:hAnsi="Times New Roman" w:cs="Times New Roman"/>
          <w:spacing w:val="12"/>
          <w:sz w:val="24"/>
          <w:szCs w:val="24"/>
          <w:lang w:val="kk-KZ"/>
        </w:rPr>
        <w:t>Научная книга</w:t>
      </w:r>
      <w:r w:rsidRPr="005F252C">
        <w:rPr>
          <w:rFonts w:ascii="Times New Roman" w:hAnsi="Times New Roman" w:cs="Times New Roman"/>
          <w:spacing w:val="12"/>
          <w:sz w:val="24"/>
          <w:szCs w:val="24"/>
        </w:rPr>
        <w:t xml:space="preserve">, </w:t>
      </w:r>
      <w:r w:rsidR="00F945C4">
        <w:rPr>
          <w:rFonts w:ascii="Times New Roman" w:hAnsi="Times New Roman" w:cs="Times New Roman"/>
          <w:spacing w:val="12"/>
          <w:sz w:val="24"/>
          <w:szCs w:val="24"/>
          <w:lang w:val="kk-KZ"/>
        </w:rPr>
        <w:t>2017</w:t>
      </w:r>
      <w:r w:rsidRPr="005F252C">
        <w:rPr>
          <w:rFonts w:ascii="Times New Roman" w:hAnsi="Times New Roman" w:cs="Times New Roman"/>
          <w:spacing w:val="12"/>
          <w:sz w:val="24"/>
          <w:szCs w:val="24"/>
        </w:rPr>
        <w:t xml:space="preserve">. – </w:t>
      </w:r>
      <w:r w:rsidR="00F945C4">
        <w:rPr>
          <w:rFonts w:ascii="Times New Roman" w:hAnsi="Times New Roman" w:cs="Times New Roman"/>
          <w:spacing w:val="12"/>
          <w:sz w:val="24"/>
          <w:szCs w:val="24"/>
          <w:lang w:val="kk-KZ"/>
        </w:rPr>
        <w:t>194</w:t>
      </w:r>
      <w:r w:rsidRPr="005F252C">
        <w:rPr>
          <w:rFonts w:ascii="Times New Roman" w:hAnsi="Times New Roman" w:cs="Times New Roman"/>
          <w:spacing w:val="12"/>
          <w:sz w:val="24"/>
          <w:szCs w:val="24"/>
        </w:rPr>
        <w:t xml:space="preserve"> с.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</w:p>
    <w:p w14:paraId="7E1881A6" w14:textId="6D8983C4" w:rsidR="00EC3C18" w:rsidRPr="005F252C" w:rsidRDefault="00EC3C18" w:rsidP="00B6771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F945C4">
        <w:rPr>
          <w:rFonts w:ascii="Times New Roman" w:hAnsi="Times New Roman" w:cs="Times New Roman"/>
          <w:sz w:val="24"/>
          <w:szCs w:val="24"/>
          <w:lang w:val="kk-KZ"/>
        </w:rPr>
        <w:t>Захарчук Л.А. Управление конфликтами в системе образования: Автореф. дисс. ... канд. социолог. наук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 w:rsidR="00F945C4">
        <w:rPr>
          <w:rFonts w:ascii="Times New Roman" w:hAnsi="Times New Roman" w:cs="Times New Roman"/>
          <w:sz w:val="24"/>
          <w:szCs w:val="24"/>
          <w:lang w:val="kk-KZ"/>
        </w:rPr>
        <w:t>М.,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200</w:t>
      </w:r>
      <w:r w:rsidR="00F945C4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 w:rsidR="00F945C4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50C3B697" w14:textId="418FCB6A" w:rsidR="00F945C4" w:rsidRPr="005F252C" w:rsidRDefault="00EC3C18" w:rsidP="00F945C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4. </w:t>
      </w:r>
      <w:r w:rsidR="00F945C4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Таскаев Г.С. Социально-трудовой конфликт на предприятии: экономико-социологический анализ: </w:t>
      </w:r>
      <w:r w:rsidR="00F945C4">
        <w:rPr>
          <w:rFonts w:ascii="Times New Roman" w:hAnsi="Times New Roman" w:cs="Times New Roman"/>
          <w:sz w:val="24"/>
          <w:szCs w:val="24"/>
          <w:lang w:val="kk-KZ"/>
        </w:rPr>
        <w:t>Автореф. дисс. ... канд. социолог. наук</w:t>
      </w:r>
      <w:r w:rsidR="00F945C4"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 w:rsidR="00F945C4">
        <w:rPr>
          <w:rFonts w:ascii="Times New Roman" w:hAnsi="Times New Roman" w:cs="Times New Roman"/>
          <w:sz w:val="24"/>
          <w:szCs w:val="24"/>
          <w:lang w:val="kk-KZ"/>
        </w:rPr>
        <w:t>М.,</w:t>
      </w:r>
      <w:r w:rsidR="00F945C4"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200</w:t>
      </w:r>
      <w:r w:rsidR="00F945C4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F945C4"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 w:rsidR="00F945C4">
        <w:rPr>
          <w:rFonts w:ascii="Times New Roman" w:hAnsi="Times New Roman" w:cs="Times New Roman"/>
          <w:sz w:val="24"/>
          <w:szCs w:val="24"/>
          <w:lang w:val="kk-KZ"/>
        </w:rPr>
        <w:t>28</w:t>
      </w:r>
      <w:r w:rsidR="00F945C4"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0D9BC253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B7AB588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1D92FD69" w14:textId="1432BB8C" w:rsidR="00EC3C18" w:rsidRPr="00D868F8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21-22.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D868F8" w:rsidRPr="00D868F8">
        <w:rPr>
          <w:rFonts w:ascii="Times New Roman" w:hAnsi="Times New Roman"/>
          <w:b/>
          <w:sz w:val="24"/>
          <w:szCs w:val="24"/>
          <w:lang w:val="kk-KZ"/>
        </w:rPr>
        <w:t>Педагогикалық қақтығыстар</w:t>
      </w:r>
      <w:r w:rsidRPr="00D868F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2B105C8E" w14:textId="77777777" w:rsidR="00EC3C18" w:rsidRPr="00D868F8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14:paraId="2DBB86A5" w14:textId="11F82063" w:rsidR="00EC3C18" w:rsidRPr="00D868F8" w:rsidRDefault="00EC3C18" w:rsidP="00B67711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D868F8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D868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64CC">
        <w:rPr>
          <w:rFonts w:ascii="Times New Roman" w:hAnsi="Times New Roman" w:cs="Times New Roman"/>
          <w:sz w:val="24"/>
          <w:szCs w:val="24"/>
          <w:lang w:val="kk-KZ"/>
        </w:rPr>
        <w:t>Қарастырылып отырған б</w:t>
      </w:r>
      <w:r w:rsidR="00C61B52">
        <w:rPr>
          <w:rFonts w:ascii="Times New Roman" w:hAnsi="Times New Roman" w:cs="Times New Roman"/>
          <w:sz w:val="24"/>
          <w:szCs w:val="24"/>
          <w:lang w:val="kk-KZ"/>
        </w:rPr>
        <w:t>ағыт бойынша педагогикалық қақтығыстардың келесі сатыға бөлінуін</w:t>
      </w:r>
      <w:r w:rsidR="007B64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64CC" w:rsidRPr="00D868F8">
        <w:rPr>
          <w:rFonts w:ascii="Times New Roman" w:hAnsi="Times New Roman" w:cs="Times New Roman"/>
          <w:sz w:val="24"/>
          <w:szCs w:val="24"/>
          <w:lang w:val="kk-KZ"/>
        </w:rPr>
        <w:t>айқындау</w:t>
      </w:r>
      <w:r w:rsidR="00C61B52">
        <w:rPr>
          <w:rFonts w:ascii="Times New Roman" w:hAnsi="Times New Roman" w:cs="Times New Roman"/>
          <w:sz w:val="24"/>
          <w:szCs w:val="24"/>
          <w:lang w:val="kk-KZ"/>
        </w:rPr>
        <w:t>: а) көлденең (бір деңгейдегі қызметкерлер арасында); ә) «тік» (басшы мен ұжым арасында)</w:t>
      </w:r>
      <w:r w:rsidR="007B64CC">
        <w:rPr>
          <w:rFonts w:ascii="Times New Roman" w:hAnsi="Times New Roman" w:cs="Times New Roman"/>
          <w:sz w:val="24"/>
          <w:szCs w:val="24"/>
          <w:lang w:val="kk-KZ"/>
        </w:rPr>
        <w:t>; б)</w:t>
      </w:r>
      <w:r w:rsidRPr="00D868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64CC">
        <w:rPr>
          <w:rFonts w:ascii="Times New Roman" w:hAnsi="Times New Roman" w:cs="Times New Roman"/>
          <w:sz w:val="24"/>
          <w:szCs w:val="24"/>
          <w:lang w:val="kk-KZ"/>
        </w:rPr>
        <w:t>«аралас»</w:t>
      </w:r>
      <w:r w:rsidRPr="00D868F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B64CC">
        <w:rPr>
          <w:rFonts w:ascii="Times New Roman" w:hAnsi="Times New Roman" w:cs="Times New Roman"/>
          <w:sz w:val="24"/>
          <w:szCs w:val="24"/>
          <w:lang w:val="kk-KZ"/>
        </w:rPr>
        <w:t xml:space="preserve"> Сонымен қатар педагогикалық конфликтердің жіктелуіне мән беру.</w:t>
      </w:r>
    </w:p>
    <w:p w14:paraId="0E293BFA" w14:textId="77777777" w:rsidR="00EC3C18" w:rsidRPr="00D868F8" w:rsidRDefault="00EC3C18" w:rsidP="00B67711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</w:p>
    <w:p w14:paraId="5EEEA159" w14:textId="77777777" w:rsidR="00EC3C18" w:rsidRPr="00D868F8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62E8A">
        <w:rPr>
          <w:rFonts w:ascii="Times New Roman" w:eastAsia="Calibri" w:hAnsi="Times New Roman" w:cs="Times New Roman"/>
          <w:b/>
          <w:sz w:val="24"/>
          <w:szCs w:val="24"/>
          <w:lang w:val="kk-KZ"/>
        </w:rPr>
        <w:t>Зертханалық</w:t>
      </w:r>
      <w:r w:rsidRPr="00D868F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062E8A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қтард</w:t>
      </w:r>
      <w:r w:rsidRPr="00D868F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03B0CC62" w14:textId="77777777" w:rsidR="00EC3C18" w:rsidRPr="00D868F8" w:rsidRDefault="00EC3C18" w:rsidP="00B67711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</w:p>
    <w:p w14:paraId="309D7CC1" w14:textId="00B260C7" w:rsidR="00EC3C18" w:rsidRPr="00D868F8" w:rsidRDefault="006E230C" w:rsidP="001E13D1">
      <w:pPr>
        <w:pStyle w:val="aa"/>
        <w:keepNext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D868F8">
        <w:rPr>
          <w:rFonts w:ascii="Times New Roman" w:hAnsi="Times New Roman" w:cs="Times New Roman"/>
          <w:sz w:val="24"/>
          <w:szCs w:val="24"/>
          <w:lang w:val="kk-KZ"/>
        </w:rPr>
        <w:t>едагоги</w:t>
      </w:r>
      <w:r>
        <w:rPr>
          <w:rFonts w:ascii="Times New Roman" w:hAnsi="Times New Roman" w:cs="Times New Roman"/>
          <w:sz w:val="24"/>
          <w:szCs w:val="24"/>
          <w:lang w:val="kk-KZ"/>
        </w:rPr>
        <w:t>калық</w:t>
      </w:r>
      <w:r w:rsidR="00D868F8">
        <w:rPr>
          <w:rFonts w:ascii="Times New Roman" w:hAnsi="Times New Roman" w:cs="Times New Roman"/>
          <w:sz w:val="24"/>
          <w:szCs w:val="24"/>
          <w:lang w:val="kk-KZ"/>
        </w:rPr>
        <w:t xml:space="preserve"> конфликт</w:t>
      </w:r>
      <w:r>
        <w:rPr>
          <w:rFonts w:ascii="Times New Roman" w:hAnsi="Times New Roman" w:cs="Times New Roman"/>
          <w:sz w:val="24"/>
          <w:szCs w:val="24"/>
          <w:lang w:val="kk-KZ"/>
        </w:rPr>
        <w:t>ердің ерекшеліктері</w:t>
      </w:r>
      <w:r w:rsidR="00EC3C18" w:rsidRPr="00D868F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4C7D7F3" w14:textId="2AE97DF9" w:rsidR="00EC3C18" w:rsidRDefault="006E230C" w:rsidP="001E13D1">
      <w:pPr>
        <w:pStyle w:val="aa"/>
        <w:keepNext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Педагогикалық конфликтердің к</w:t>
      </w:r>
      <w:r w:rsidR="008F5444">
        <w:rPr>
          <w:rFonts w:ascii="Times New Roman" w:hAnsi="Times New Roman" w:cs="Times New Roman"/>
          <w:sz w:val="24"/>
          <w:szCs w:val="24"/>
          <w:lang w:val="kk-KZ"/>
        </w:rPr>
        <w:t>лассификация</w:t>
      </w:r>
      <w:r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EC3C18" w:rsidRPr="00D868F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BB81A07" w14:textId="58069F9C" w:rsidR="008F5444" w:rsidRDefault="006E230C" w:rsidP="001E13D1">
      <w:pPr>
        <w:pStyle w:val="aa"/>
        <w:keepNext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Педагогикалық қарым-қатынастағы қайшылықтар</w:t>
      </w:r>
      <w:r w:rsidR="008F544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10C5DF8" w14:textId="535EE768" w:rsidR="008F5444" w:rsidRPr="00D868F8" w:rsidRDefault="006E230C" w:rsidP="001E13D1">
      <w:pPr>
        <w:pStyle w:val="aa"/>
        <w:keepNext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8F5444">
        <w:rPr>
          <w:rFonts w:ascii="Times New Roman" w:hAnsi="Times New Roman" w:cs="Times New Roman"/>
          <w:sz w:val="24"/>
          <w:szCs w:val="24"/>
          <w:lang w:val="kk-KZ"/>
        </w:rPr>
        <w:t>едагоги</w:t>
      </w:r>
      <w:r>
        <w:rPr>
          <w:rFonts w:ascii="Times New Roman" w:hAnsi="Times New Roman" w:cs="Times New Roman"/>
          <w:sz w:val="24"/>
          <w:szCs w:val="24"/>
          <w:lang w:val="kk-KZ"/>
        </w:rPr>
        <w:t>калық қақтығыстардың алдын алуы</w:t>
      </w:r>
      <w:r w:rsidR="008F544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1B444F8" w14:textId="77777777" w:rsidR="00EC3C18" w:rsidRPr="00D868F8" w:rsidRDefault="00EC3C18" w:rsidP="00B67711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</w:p>
    <w:p w14:paraId="1BC6A0B5" w14:textId="77777777" w:rsidR="00EC3C18" w:rsidRPr="00D868F8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D868F8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Әдістемелік нұсқаулар:</w:t>
      </w:r>
    </w:p>
    <w:p w14:paraId="2E100597" w14:textId="77777777" w:rsidR="00EC3C18" w:rsidRPr="00D868F8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868F8">
        <w:rPr>
          <w:rFonts w:ascii="Times New Roman" w:hAnsi="Times New Roman" w:cs="Times New Roman"/>
          <w:sz w:val="24"/>
          <w:szCs w:val="24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37B3306C" w14:textId="77777777" w:rsidR="00EC3C18" w:rsidRPr="00D868F8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0556C68" w14:textId="77777777" w:rsidR="00EC3C18" w:rsidRPr="00D868F8" w:rsidRDefault="00EC3C18" w:rsidP="00B67711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68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Әдебиеттер тізімі:</w:t>
      </w:r>
    </w:p>
    <w:p w14:paraId="182CD56F" w14:textId="77777777" w:rsidR="00EC3C18" w:rsidRPr="00D868F8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04BC59" w14:textId="1B69BFE2" w:rsidR="00EC3C18" w:rsidRPr="00D868F8" w:rsidRDefault="00EC3C18" w:rsidP="00B67711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 w:rsidRPr="00D868F8">
        <w:rPr>
          <w:rFonts w:ascii="Times New Roman" w:hAnsi="Times New Roman" w:cs="Times New Roman"/>
          <w:spacing w:val="8"/>
          <w:sz w:val="24"/>
          <w:szCs w:val="24"/>
          <w:lang w:val="kk-KZ"/>
        </w:rPr>
        <w:t>1.</w:t>
      </w:r>
      <w:r w:rsidR="007B64CC">
        <w:rPr>
          <w:rFonts w:ascii="Times New Roman" w:hAnsi="Times New Roman" w:cs="Times New Roman"/>
          <w:spacing w:val="8"/>
          <w:sz w:val="24"/>
          <w:szCs w:val="24"/>
          <w:lang w:val="kk-KZ"/>
        </w:rPr>
        <w:t>Андреев В.И. Основы педагогической конфликтологии. – М.: Просвещение</w:t>
      </w:r>
      <w:r w:rsidRPr="00D868F8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, </w:t>
      </w:r>
      <w:r w:rsidR="007B64CC">
        <w:rPr>
          <w:rFonts w:ascii="Times New Roman" w:hAnsi="Times New Roman" w:cs="Times New Roman"/>
          <w:spacing w:val="10"/>
          <w:sz w:val="24"/>
          <w:szCs w:val="24"/>
          <w:lang w:val="kk-KZ"/>
        </w:rPr>
        <w:t>2005</w:t>
      </w:r>
      <w:r w:rsidRPr="00D868F8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. </w:t>
      </w:r>
      <w:r w:rsidRPr="00D868F8">
        <w:rPr>
          <w:rFonts w:ascii="Times New Roman" w:hAnsi="Times New Roman" w:cs="Times New Roman"/>
          <w:spacing w:val="4"/>
          <w:sz w:val="24"/>
          <w:szCs w:val="24"/>
          <w:lang w:val="kk-KZ"/>
        </w:rPr>
        <w:t>–</w:t>
      </w:r>
      <w:r w:rsidRPr="00D868F8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 </w:t>
      </w:r>
      <w:r w:rsidR="007B64CC">
        <w:rPr>
          <w:rFonts w:ascii="Times New Roman" w:hAnsi="Times New Roman" w:cs="Times New Roman"/>
          <w:spacing w:val="10"/>
          <w:sz w:val="24"/>
          <w:szCs w:val="24"/>
          <w:lang w:val="kk-KZ"/>
        </w:rPr>
        <w:t>67 с</w:t>
      </w:r>
      <w:r w:rsidRPr="00D868F8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. </w:t>
      </w:r>
    </w:p>
    <w:p w14:paraId="4FBA5E93" w14:textId="5D0B3F69" w:rsidR="00EC3C18" w:rsidRPr="005F252C" w:rsidRDefault="00EC3C18" w:rsidP="007B64C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 w:rsidRPr="00D868F8">
        <w:rPr>
          <w:rFonts w:ascii="Times New Roman" w:hAnsi="Times New Roman" w:cs="Times New Roman"/>
          <w:spacing w:val="15"/>
          <w:sz w:val="24"/>
          <w:szCs w:val="24"/>
          <w:lang w:val="kk-KZ"/>
        </w:rPr>
        <w:t>2.</w:t>
      </w:r>
      <w:r w:rsidR="007B64CC">
        <w:rPr>
          <w:rFonts w:ascii="Times New Roman" w:hAnsi="Times New Roman" w:cs="Times New Roman"/>
          <w:spacing w:val="15"/>
          <w:sz w:val="24"/>
          <w:szCs w:val="24"/>
          <w:lang w:val="kk-KZ"/>
        </w:rPr>
        <w:t>Асмолов А.Г. Психология личности: Принципы общепсихологического анализа.</w:t>
      </w:r>
      <w:r w:rsidRPr="00D868F8">
        <w:rPr>
          <w:rFonts w:ascii="Times New Roman" w:hAnsi="Times New Roman" w:cs="Times New Roman"/>
          <w:spacing w:val="15"/>
          <w:sz w:val="24"/>
          <w:szCs w:val="24"/>
        </w:rPr>
        <w:t xml:space="preserve"> – </w:t>
      </w:r>
      <w:r w:rsidR="007B64CC">
        <w:rPr>
          <w:rFonts w:ascii="Times New Roman" w:hAnsi="Times New Roman" w:cs="Times New Roman"/>
          <w:spacing w:val="15"/>
          <w:sz w:val="24"/>
          <w:szCs w:val="24"/>
          <w:lang w:val="kk-KZ"/>
        </w:rPr>
        <w:t>М.</w:t>
      </w:r>
      <w:r w:rsidRPr="00D868F8">
        <w:rPr>
          <w:rFonts w:ascii="Times New Roman" w:hAnsi="Times New Roman" w:cs="Times New Roman"/>
          <w:spacing w:val="12"/>
          <w:sz w:val="24"/>
          <w:szCs w:val="24"/>
        </w:rPr>
        <w:t xml:space="preserve">: </w:t>
      </w:r>
      <w:r w:rsidR="007B64CC">
        <w:rPr>
          <w:rFonts w:ascii="Times New Roman" w:hAnsi="Times New Roman" w:cs="Times New Roman"/>
          <w:spacing w:val="12"/>
          <w:sz w:val="24"/>
          <w:szCs w:val="24"/>
          <w:lang w:val="kk-KZ"/>
        </w:rPr>
        <w:t>Смысл</w:t>
      </w:r>
      <w:r w:rsidRPr="00D868F8">
        <w:rPr>
          <w:rFonts w:ascii="Times New Roman" w:hAnsi="Times New Roman" w:cs="Times New Roman"/>
          <w:spacing w:val="12"/>
          <w:sz w:val="24"/>
          <w:szCs w:val="24"/>
        </w:rPr>
        <w:t xml:space="preserve">, </w:t>
      </w:r>
      <w:r w:rsidR="007B64CC">
        <w:rPr>
          <w:rFonts w:ascii="Times New Roman" w:hAnsi="Times New Roman" w:cs="Times New Roman"/>
          <w:spacing w:val="12"/>
          <w:sz w:val="24"/>
          <w:szCs w:val="24"/>
          <w:lang w:val="kk-KZ"/>
        </w:rPr>
        <w:t>200</w:t>
      </w:r>
      <w:r w:rsidRPr="00D868F8">
        <w:rPr>
          <w:rFonts w:ascii="Times New Roman" w:hAnsi="Times New Roman" w:cs="Times New Roman"/>
          <w:spacing w:val="12"/>
          <w:sz w:val="24"/>
          <w:szCs w:val="24"/>
        </w:rPr>
        <w:t xml:space="preserve">1. – </w:t>
      </w:r>
      <w:r w:rsidR="007B64CC">
        <w:rPr>
          <w:rFonts w:ascii="Times New Roman" w:hAnsi="Times New Roman" w:cs="Times New Roman"/>
          <w:spacing w:val="12"/>
          <w:sz w:val="24"/>
          <w:szCs w:val="24"/>
          <w:lang w:val="kk-KZ"/>
        </w:rPr>
        <w:t>416</w:t>
      </w:r>
      <w:r w:rsidRPr="00D868F8">
        <w:rPr>
          <w:rFonts w:ascii="Times New Roman" w:hAnsi="Times New Roman" w:cs="Times New Roman"/>
          <w:spacing w:val="12"/>
          <w:sz w:val="24"/>
          <w:szCs w:val="24"/>
        </w:rPr>
        <w:t xml:space="preserve"> с.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</w:p>
    <w:p w14:paraId="3BCB08BE" w14:textId="763BE938" w:rsidR="00EC3C18" w:rsidRPr="005F252C" w:rsidRDefault="00EC3C18" w:rsidP="00B6771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3F5AF1">
        <w:rPr>
          <w:rFonts w:ascii="Times New Roman" w:hAnsi="Times New Roman" w:cs="Times New Roman"/>
          <w:sz w:val="24"/>
          <w:szCs w:val="24"/>
          <w:lang w:val="kk-KZ"/>
        </w:rPr>
        <w:t xml:space="preserve">Белинская </w:t>
      </w:r>
      <w:r w:rsidR="00412C0A">
        <w:rPr>
          <w:rFonts w:ascii="Times New Roman" w:hAnsi="Times New Roman" w:cs="Times New Roman"/>
          <w:sz w:val="24"/>
          <w:szCs w:val="24"/>
          <w:lang w:val="kk-KZ"/>
        </w:rPr>
        <w:t>А.Б. Конфликтология в социальной работе. – М.: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2C0A">
        <w:rPr>
          <w:rFonts w:ascii="Times New Roman" w:hAnsi="Times New Roman" w:cs="Times New Roman"/>
          <w:sz w:val="24"/>
          <w:szCs w:val="24"/>
          <w:lang w:val="kk-KZ"/>
        </w:rPr>
        <w:t>Директ-Медиа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, 20</w:t>
      </w:r>
      <w:r w:rsidR="00412C0A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 – 2</w:t>
      </w:r>
      <w:r w:rsidR="00412C0A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771B249B" w14:textId="09B8AD3B" w:rsidR="00EC3C18" w:rsidRPr="005F252C" w:rsidRDefault="00EC3C18" w:rsidP="00B67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4.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Веснин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В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>.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Р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.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Технология и методы разрешения конфликтов: краткий курс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. –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М.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: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lastRenderedPageBreak/>
        <w:t>Проспект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>, 201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8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. –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96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с.</w:t>
      </w:r>
    </w:p>
    <w:p w14:paraId="6758485D" w14:textId="0579E4DE" w:rsidR="00EC3C18" w:rsidRDefault="00EC3C18" w:rsidP="00B67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5.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Вульфов Б.З.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Словарь педагогических ситуаций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. –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М.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: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Педагогическое общество России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>, 20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0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>1. – 19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1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с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>.</w:t>
      </w:r>
    </w:p>
    <w:p w14:paraId="304DBCD7" w14:textId="32865F66" w:rsidR="00412C0A" w:rsidRDefault="00412C0A" w:rsidP="00B67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6. Гребенкин Е.В. Школьная кофликтология для педагогов и родителей. – Ростов н/Д: Феникс, 2013. – 171 с.</w:t>
      </w:r>
    </w:p>
    <w:p w14:paraId="68069854" w14:textId="16422691" w:rsidR="00412C0A" w:rsidRDefault="00412C0A" w:rsidP="00B67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7. Ковалев Б.П., Кондратьев С.В. Психология школьного конфликта. – Гродно: Изд-во ГрГУ. – 171 с.</w:t>
      </w:r>
    </w:p>
    <w:p w14:paraId="02CE4153" w14:textId="14A3DD08" w:rsidR="00412C0A" w:rsidRDefault="00412C0A" w:rsidP="00B67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8. Курочкина И.А., Шахматова О.Н. Педагогическая конфликтология: учебное пособие. – Ектеринбург: Изд-во</w:t>
      </w:r>
      <w:r w:rsidR="00ED330F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РГППУ, 2013. – 229 с.</w:t>
      </w:r>
    </w:p>
    <w:p w14:paraId="6D633752" w14:textId="4728CAC8" w:rsidR="00ED0CF2" w:rsidRDefault="00ED0CF2" w:rsidP="00B67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9. Потанин Г.М.; Сахаров А.И. Конфликты в школьном возрасте: пути их предупреждения и преодоления. – М.: Просвещение, 2006. – 114 с.</w:t>
      </w:r>
    </w:p>
    <w:p w14:paraId="02F845BC" w14:textId="749EB925" w:rsidR="00ED0CF2" w:rsidRDefault="00ED0CF2" w:rsidP="00B67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10.Рыбакова М.М. Конфликт и взаимодействие в педагогическом процессе. – М.: Прсвещение, 1991. – 128 с.</w:t>
      </w:r>
    </w:p>
    <w:p w14:paraId="727C6265" w14:textId="47E046DE" w:rsidR="00ED0CF2" w:rsidRDefault="00ED0CF2" w:rsidP="00ED0CF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11. Темина С.Ю. Конфликты школы или школа конфликтов. Введение в конфликтологию образования. – Воронеж, 2002. – 365 с.</w:t>
      </w:r>
    </w:p>
    <w:p w14:paraId="020B976E" w14:textId="68807337" w:rsidR="00D90A64" w:rsidRPr="005F252C" w:rsidRDefault="00D90A64" w:rsidP="00ED0CF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12. Фишер Р., Юри У., Паттон Б. Гарвардский метод. Переговоры без поражения. – М.: ЭКСМО, 2010. – 158 с.</w:t>
      </w:r>
    </w:p>
    <w:p w14:paraId="40DD13F1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C52DD90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120AD56D" w14:textId="51618BD6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23-24.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441903">
        <w:rPr>
          <w:rFonts w:ascii="Times New Roman" w:hAnsi="Times New Roman"/>
          <w:b/>
          <w:sz w:val="24"/>
          <w:szCs w:val="24"/>
          <w:lang w:val="kk-KZ"/>
        </w:rPr>
        <w:t>Қ</w:t>
      </w:r>
      <w:r w:rsidR="00E96061" w:rsidRPr="00E96061">
        <w:rPr>
          <w:rFonts w:ascii="Times New Roman" w:hAnsi="Times New Roman"/>
          <w:b/>
          <w:sz w:val="24"/>
          <w:szCs w:val="24"/>
          <w:lang w:val="kk-KZ"/>
        </w:rPr>
        <w:t>ақтығыстар</w:t>
      </w:r>
      <w:r w:rsidR="00441903">
        <w:rPr>
          <w:rFonts w:ascii="Times New Roman" w:hAnsi="Times New Roman"/>
          <w:b/>
          <w:sz w:val="24"/>
          <w:szCs w:val="24"/>
          <w:lang w:val="kk-KZ"/>
        </w:rPr>
        <w:t>ды басқару психологиясы</w:t>
      </w:r>
      <w:r w:rsidRPr="00E9606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44AA70AB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14:paraId="59B12131" w14:textId="10C4172E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 xml:space="preserve">Мақсаты: </w:t>
      </w:r>
      <w:r w:rsidR="00CE4F3E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Қақтығыстардың психологиялық ерек</w:t>
      </w:r>
      <w:r w:rsidR="000709EE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шеліктерін және оларды басқару жолдарын </w:t>
      </w:r>
      <w:r w:rsidRPr="005F252C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 қарастыру</w:t>
      </w:r>
      <w:r w:rsidR="000709EE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, соның ішінде: а) қақтығыстарды басқарудың ұйымдастырушылық тәсілін; ә)</w:t>
      </w:r>
      <w:r w:rsidR="000709EE" w:rsidRPr="000709EE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 </w:t>
      </w:r>
      <w:r w:rsidR="000709EE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қақтығыстарды басқарудың әкімшілік тәсілін; б) іскерлік жанжалдарды реттеудің психологиялық жолдарын; в) қақтығыс жағдайындағы келіссөздерді; г) қақтығыстарды басқарудағы жалпы қателерді.</w:t>
      </w:r>
    </w:p>
    <w:p w14:paraId="7B53432B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</w:pPr>
    </w:p>
    <w:p w14:paraId="4444B7D1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be-BY" w:eastAsia="ko-KR"/>
        </w:rPr>
      </w:pPr>
      <w:r w:rsidRPr="005F252C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            </w:t>
      </w: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hAnsi="Times New Roman" w:cs="Times New Roman"/>
          <w:b/>
          <w:sz w:val="24"/>
          <w:szCs w:val="24"/>
          <w:lang w:val="be-BY" w:eastAsia="ko-KR"/>
        </w:rPr>
        <w:t xml:space="preserve"> сабақтардың жоспары:</w:t>
      </w:r>
    </w:p>
    <w:p w14:paraId="1B4C95AF" w14:textId="08A47FA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1. </w:t>
      </w:r>
      <w:r w:rsidR="00DA0F43">
        <w:rPr>
          <w:rFonts w:ascii="Times New Roman" w:hAnsi="Times New Roman" w:cs="Times New Roman"/>
          <w:sz w:val="24"/>
          <w:szCs w:val="24"/>
          <w:lang w:val="be-BY"/>
        </w:rPr>
        <w:t>Қақтығысты қабылдау және жағдайды бастапқы бағалау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64171C5C" w14:textId="375D499D" w:rsidR="00EC3C18" w:rsidRPr="005F252C" w:rsidRDefault="00EC3C18" w:rsidP="00B67711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DA0F43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>Қақтығысты зерттеу және оның психологиялық себептерін іздеу.</w:t>
      </w:r>
    </w:p>
    <w:p w14:paraId="65A7E1B1" w14:textId="6BE49930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5F252C">
        <w:rPr>
          <w:rFonts w:ascii="Times New Roman" w:hAnsi="Times New Roman" w:cs="Times New Roman"/>
          <w:sz w:val="24"/>
          <w:szCs w:val="24"/>
        </w:rPr>
        <w:t xml:space="preserve">3. </w:t>
      </w:r>
      <w:r w:rsidR="005878CA">
        <w:rPr>
          <w:rFonts w:ascii="Times New Roman" w:hAnsi="Times New Roman" w:cs="Times New Roman"/>
          <w:sz w:val="24"/>
          <w:szCs w:val="24"/>
          <w:lang w:val="kk-KZ"/>
        </w:rPr>
        <w:t>Қақтығысты психологиялық шешу жолдарын іздеу</w:t>
      </w:r>
      <w:r w:rsidR="0044190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48A2F32" w14:textId="0CEB4D1C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F252C">
        <w:rPr>
          <w:rFonts w:ascii="Times New Roman" w:hAnsi="Times New Roman" w:cs="Times New Roman"/>
          <w:sz w:val="24"/>
          <w:szCs w:val="24"/>
        </w:rPr>
        <w:t xml:space="preserve">4. </w:t>
      </w:r>
      <w:r w:rsidR="005878CA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Қақтығыстардың психологиялық ұйымдастыру шараларын жүзеге асыру</w:t>
      </w:r>
      <w:r w:rsidRPr="005F252C">
        <w:rPr>
          <w:rStyle w:val="y2iqfc"/>
          <w:rFonts w:ascii="Times New Roman" w:hAnsi="Times New Roman" w:cs="Times New Roman"/>
          <w:color w:val="202124"/>
          <w:sz w:val="24"/>
          <w:szCs w:val="24"/>
        </w:rPr>
        <w:t>.</w:t>
      </w:r>
    </w:p>
    <w:p w14:paraId="74418094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0FEEB1DE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ko-KR"/>
        </w:rPr>
      </w:pP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>Әдістемелік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>нұсқаулар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>:</w:t>
      </w:r>
    </w:p>
    <w:p w14:paraId="532A4E1D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Тапсырмалар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дәріс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материалдарын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сондай-ақ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қосымша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оқулықтар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мен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оқу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құралдарын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тарихи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әдебиеттерді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және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мерзімді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басылымдар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деректерін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пайдалана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отырып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жеке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орындалады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14:paraId="19039EC8" w14:textId="77777777" w:rsidR="00EC3C18" w:rsidRPr="005F252C" w:rsidRDefault="00EC3C18" w:rsidP="00B67711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</w:pPr>
    </w:p>
    <w:p w14:paraId="3AEF15E1" w14:textId="77777777" w:rsidR="00EC3C18" w:rsidRPr="005F252C" w:rsidRDefault="00EC3C18" w:rsidP="00B67711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</w:pPr>
      <w:r w:rsidRPr="005F252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>Негізгі әдебиет:</w:t>
      </w:r>
    </w:p>
    <w:p w14:paraId="471493B0" w14:textId="5513E68F" w:rsidR="00F8201C" w:rsidRPr="00F8201C" w:rsidRDefault="00F8201C" w:rsidP="00F8201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1.</w:t>
      </w:r>
      <w:r w:rsidR="00044DE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F8201C">
        <w:rPr>
          <w:rFonts w:ascii="Times New Roman" w:hAnsi="Times New Roman" w:cs="Times New Roman"/>
          <w:bCs/>
          <w:sz w:val="24"/>
          <w:szCs w:val="24"/>
          <w:lang w:val="kk-KZ"/>
        </w:rPr>
        <w:t>Бурлачук Л.Ф., Коржова Е.Ю. Психология жи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з</w:t>
      </w:r>
      <w:r w:rsidRPr="00F8201C">
        <w:rPr>
          <w:rFonts w:ascii="Times New Roman" w:hAnsi="Times New Roman" w:cs="Times New Roman"/>
          <w:bCs/>
          <w:sz w:val="24"/>
          <w:szCs w:val="24"/>
          <w:lang w:val="kk-KZ"/>
        </w:rPr>
        <w:t>ненных ситуаций. – М.</w:t>
      </w:r>
      <w:r w:rsidR="00E700C4">
        <w:rPr>
          <w:rFonts w:ascii="Times New Roman" w:hAnsi="Times New Roman" w:cs="Times New Roman"/>
          <w:bCs/>
          <w:sz w:val="24"/>
          <w:szCs w:val="24"/>
          <w:lang w:val="kk-KZ"/>
        </w:rPr>
        <w:t>: Российское педагогическое агентство</w:t>
      </w:r>
      <w:r w:rsidRPr="00F8201C">
        <w:rPr>
          <w:rFonts w:ascii="Times New Roman" w:hAnsi="Times New Roman" w:cs="Times New Roman"/>
          <w:bCs/>
          <w:sz w:val="24"/>
          <w:szCs w:val="24"/>
          <w:lang w:val="kk-KZ"/>
        </w:rPr>
        <w:t>, 1998.</w:t>
      </w:r>
      <w:r w:rsidR="00E700C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– 263 с.</w:t>
      </w:r>
    </w:p>
    <w:p w14:paraId="23D1D934" w14:textId="42E7E39D" w:rsidR="00E700C4" w:rsidRDefault="00F8201C" w:rsidP="00F8201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pacing w:val="10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8"/>
          <w:sz w:val="24"/>
          <w:szCs w:val="24"/>
          <w:lang w:val="kk-KZ"/>
        </w:rPr>
        <w:t>2.</w:t>
      </w:r>
      <w:r w:rsidR="00044DE7">
        <w:rPr>
          <w:rFonts w:ascii="Times New Roman" w:hAnsi="Times New Roman" w:cs="Times New Roman"/>
          <w:spacing w:val="8"/>
          <w:sz w:val="24"/>
          <w:szCs w:val="24"/>
          <w:lang w:val="kk-KZ"/>
        </w:rPr>
        <w:t xml:space="preserve"> </w:t>
      </w:r>
      <w:r w:rsidR="00252831" w:rsidRPr="00F8201C">
        <w:rPr>
          <w:rFonts w:ascii="Times New Roman" w:hAnsi="Times New Roman" w:cs="Times New Roman"/>
          <w:spacing w:val="8"/>
          <w:sz w:val="24"/>
          <w:szCs w:val="24"/>
          <w:lang w:val="kk-KZ"/>
        </w:rPr>
        <w:t>Гришина Н.В. Психология конфликта</w:t>
      </w:r>
      <w:r w:rsidR="00EC3C18" w:rsidRPr="00F8201C">
        <w:rPr>
          <w:rFonts w:ascii="Times New Roman" w:hAnsi="Times New Roman" w:cs="Times New Roman"/>
          <w:spacing w:val="14"/>
          <w:sz w:val="24"/>
          <w:szCs w:val="24"/>
          <w:lang w:val="kk-KZ"/>
        </w:rPr>
        <w:t>.</w:t>
      </w:r>
      <w:r w:rsidR="00252831" w:rsidRPr="00F8201C">
        <w:rPr>
          <w:rFonts w:ascii="Times New Roman" w:hAnsi="Times New Roman" w:cs="Times New Roman"/>
          <w:spacing w:val="14"/>
          <w:sz w:val="24"/>
          <w:szCs w:val="24"/>
          <w:lang w:val="kk-KZ"/>
        </w:rPr>
        <w:t xml:space="preserve"> 2-е изд. – СПб.: Питер</w:t>
      </w:r>
      <w:r w:rsidR="00EC3C18" w:rsidRPr="00F8201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, </w:t>
      </w:r>
      <w:r w:rsidR="00252831" w:rsidRPr="00F8201C">
        <w:rPr>
          <w:rFonts w:ascii="Times New Roman" w:hAnsi="Times New Roman" w:cs="Times New Roman"/>
          <w:spacing w:val="10"/>
          <w:sz w:val="24"/>
          <w:szCs w:val="24"/>
          <w:lang w:val="kk-KZ"/>
        </w:rPr>
        <w:t>2008</w:t>
      </w:r>
      <w:r w:rsidR="00EC3C18" w:rsidRPr="00F8201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. </w:t>
      </w:r>
      <w:r w:rsidR="00EC3C18" w:rsidRPr="00F8201C">
        <w:rPr>
          <w:rFonts w:ascii="Times New Roman" w:hAnsi="Times New Roman" w:cs="Times New Roman"/>
          <w:spacing w:val="4"/>
          <w:sz w:val="24"/>
          <w:szCs w:val="24"/>
          <w:lang w:val="kk-KZ"/>
        </w:rPr>
        <w:t>–</w:t>
      </w:r>
      <w:r w:rsidR="00EC3C18" w:rsidRPr="00F8201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 </w:t>
      </w:r>
      <w:r w:rsidR="00252831" w:rsidRPr="00F8201C">
        <w:rPr>
          <w:rFonts w:ascii="Times New Roman" w:hAnsi="Times New Roman" w:cs="Times New Roman"/>
          <w:spacing w:val="10"/>
          <w:sz w:val="24"/>
          <w:szCs w:val="24"/>
          <w:lang w:val="kk-KZ"/>
        </w:rPr>
        <w:t>544 с</w:t>
      </w:r>
      <w:r w:rsidR="00EC3C18" w:rsidRPr="00F8201C">
        <w:rPr>
          <w:rFonts w:ascii="Times New Roman" w:hAnsi="Times New Roman" w:cs="Times New Roman"/>
          <w:spacing w:val="10"/>
          <w:sz w:val="24"/>
          <w:szCs w:val="24"/>
          <w:lang w:val="kk-KZ"/>
        </w:rPr>
        <w:t>.</w:t>
      </w:r>
    </w:p>
    <w:p w14:paraId="01272D90" w14:textId="56D047A8" w:rsidR="00EC3C18" w:rsidRPr="007A41CE" w:rsidRDefault="00E700C4" w:rsidP="00F8201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pacing w:val="10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3. Донцов А.И. </w:t>
      </w:r>
      <w:r w:rsidRPr="007A41CE">
        <w:rPr>
          <w:rFonts w:ascii="Times New Roman" w:hAnsi="Times New Roman" w:cs="Times New Roman"/>
          <w:spacing w:val="10"/>
          <w:sz w:val="24"/>
          <w:szCs w:val="24"/>
          <w:lang w:val="kk-KZ"/>
        </w:rPr>
        <w:t>Психология коллектива: Методологические проблемы исследования. – М.: Изд-во МГУ, 1984. – 124 с.</w:t>
      </w:r>
      <w:r w:rsidR="00EC3C18" w:rsidRPr="007A41CE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 </w:t>
      </w:r>
    </w:p>
    <w:p w14:paraId="0F59C942" w14:textId="2EC85053" w:rsidR="007A41CE" w:rsidRPr="007A41CE" w:rsidRDefault="007A41CE" w:rsidP="00F8201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pacing w:val="10"/>
          <w:sz w:val="24"/>
          <w:szCs w:val="24"/>
          <w:lang w:val="kk-KZ"/>
        </w:rPr>
      </w:pPr>
      <w:r w:rsidRPr="007A41CE">
        <w:rPr>
          <w:rFonts w:ascii="Times New Roman" w:hAnsi="Times New Roman" w:cs="Times New Roman"/>
          <w:spacing w:val="10"/>
          <w:sz w:val="24"/>
          <w:szCs w:val="24"/>
          <w:lang w:val="kk-KZ"/>
        </w:rPr>
        <w:t>4.</w:t>
      </w:r>
      <w:r w:rsidRPr="007A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1CE">
        <w:rPr>
          <w:rFonts w:ascii="Times New Roman" w:hAnsi="Times New Roman" w:cs="Times New Roman"/>
          <w:sz w:val="24"/>
          <w:szCs w:val="24"/>
        </w:rPr>
        <w:t>Егидес</w:t>
      </w:r>
      <w:proofErr w:type="spellEnd"/>
      <w:r w:rsidRPr="007A41CE">
        <w:rPr>
          <w:rFonts w:ascii="Times New Roman" w:hAnsi="Times New Roman" w:cs="Times New Roman"/>
          <w:sz w:val="24"/>
          <w:szCs w:val="24"/>
        </w:rPr>
        <w:t xml:space="preserve"> А. Психология конфликта. – М. : МФПА : Маркет, 2010. – 285 с.</w:t>
      </w:r>
    </w:p>
    <w:p w14:paraId="5B1B8FE3" w14:textId="01364678" w:rsidR="00326E1F" w:rsidRPr="007A41CE" w:rsidRDefault="007A41CE" w:rsidP="00F8201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>5</w:t>
      </w:r>
      <w:r w:rsidR="00326E1F" w:rsidRPr="007A41CE">
        <w:rPr>
          <w:rFonts w:ascii="Times New Roman" w:hAnsi="Times New Roman" w:cs="Times New Roman"/>
          <w:spacing w:val="10"/>
          <w:sz w:val="24"/>
          <w:szCs w:val="24"/>
          <w:lang w:val="kk-KZ"/>
        </w:rPr>
        <w:t>. Китаев-Смык Л.А. Психология стресса. – М.: Наука,2013. – 368 с.</w:t>
      </w:r>
    </w:p>
    <w:p w14:paraId="570B921A" w14:textId="41C7D53B" w:rsidR="00EC3C18" w:rsidRDefault="007A41CE" w:rsidP="00F8201C">
      <w:pPr>
        <w:widowControl w:val="0"/>
        <w:shd w:val="clear" w:color="auto" w:fill="FFFFFF"/>
        <w:tabs>
          <w:tab w:val="left" w:pos="365"/>
          <w:tab w:val="left" w:pos="1022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6</w:t>
      </w:r>
      <w:r w:rsidR="00F8201C" w:rsidRPr="007A41CE">
        <w:rPr>
          <w:rFonts w:ascii="Times New Roman" w:hAnsi="Times New Roman" w:cs="Times New Roman"/>
          <w:spacing w:val="12"/>
          <w:sz w:val="24"/>
          <w:szCs w:val="24"/>
          <w:lang w:val="kk-KZ"/>
        </w:rPr>
        <w:t>.</w:t>
      </w:r>
      <w:r w:rsidR="00044DE7" w:rsidRPr="007A41CE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  <w:r w:rsidR="00252831" w:rsidRPr="007A41CE">
        <w:rPr>
          <w:rFonts w:ascii="Times New Roman" w:hAnsi="Times New Roman" w:cs="Times New Roman"/>
          <w:spacing w:val="12"/>
          <w:sz w:val="24"/>
          <w:szCs w:val="24"/>
          <w:lang w:val="kk-KZ"/>
        </w:rPr>
        <w:t>Конфликт в конструктивной психологии</w:t>
      </w:r>
      <w:r w:rsidR="00600096" w:rsidRPr="007A41CE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/ Сост</w:t>
      </w:r>
      <w:r w:rsidR="00600096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>. Б.И. Хасанов</w:t>
      </w:r>
      <w:r w:rsidR="00EC3C18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. – </w:t>
      </w:r>
      <w:r w:rsidR="00252831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>Красноярск</w:t>
      </w:r>
      <w:r w:rsidR="00EC3C18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:, </w:t>
      </w:r>
      <w:r w:rsidR="00252831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>1990</w:t>
      </w:r>
      <w:r w:rsidR="00EC3C18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>. – 464 с.</w:t>
      </w:r>
    </w:p>
    <w:p w14:paraId="582134C0" w14:textId="4319AC91" w:rsidR="00326E1F" w:rsidRPr="00F8201C" w:rsidRDefault="007A41CE" w:rsidP="00F8201C">
      <w:pPr>
        <w:widowControl w:val="0"/>
        <w:shd w:val="clear" w:color="auto" w:fill="FFFFFF"/>
        <w:tabs>
          <w:tab w:val="left" w:pos="365"/>
          <w:tab w:val="left" w:pos="1022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7</w:t>
      </w:r>
      <w:r w:rsidR="00044DE7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. </w:t>
      </w:r>
      <w:r w:rsidR="00326E1F">
        <w:rPr>
          <w:rFonts w:ascii="Times New Roman" w:hAnsi="Times New Roman" w:cs="Times New Roman"/>
          <w:spacing w:val="12"/>
          <w:sz w:val="24"/>
          <w:szCs w:val="24"/>
          <w:lang w:val="kk-KZ"/>
        </w:rPr>
        <w:t>Леонов Н.И. Конфликты и конфликтное поведение. Методы изучения. – СПб.: Питер, 2005. – 240 с.</w:t>
      </w:r>
    </w:p>
    <w:p w14:paraId="2C980A5F" w14:textId="0F5F2E8B" w:rsidR="00600096" w:rsidRPr="00F8201C" w:rsidRDefault="007A41CE" w:rsidP="00F8201C">
      <w:pPr>
        <w:widowControl w:val="0"/>
        <w:shd w:val="clear" w:color="auto" w:fill="FFFFFF"/>
        <w:tabs>
          <w:tab w:val="left" w:pos="365"/>
          <w:tab w:val="left" w:pos="1022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8</w:t>
      </w:r>
      <w:r w:rsid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>.</w:t>
      </w:r>
      <w:r w:rsidR="00044DE7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  <w:r w:rsidR="00600096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>Линчевский Э.Э. Конфликты а общении и общение в конфликтах. – СПб.:Изд-во Военмеха, 2000. – 182 с.</w:t>
      </w:r>
    </w:p>
    <w:p w14:paraId="6062158F" w14:textId="1982C67A" w:rsidR="00EC3C18" w:rsidRPr="00F8201C" w:rsidRDefault="007A41CE" w:rsidP="00F8201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lastRenderedPageBreak/>
        <w:t>9</w:t>
      </w:r>
      <w:r w:rsidR="00EC3C18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>.</w:t>
      </w:r>
      <w:r w:rsidR="00044DE7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Роджерс К. Азгляд на психотерапию. Становление человека / Пер. с англ. – М.: Прогресс, 1994.</w:t>
      </w:r>
      <w:r w:rsidR="00EC3C18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  <w:r w:rsidR="00044DE7">
        <w:rPr>
          <w:rFonts w:ascii="Times New Roman" w:hAnsi="Times New Roman" w:cs="Times New Roman"/>
          <w:spacing w:val="12"/>
          <w:sz w:val="24"/>
          <w:szCs w:val="24"/>
          <w:lang w:val="kk-KZ"/>
        </w:rPr>
        <w:t>– 480 с.</w:t>
      </w:r>
    </w:p>
    <w:p w14:paraId="2DE1FA79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152C088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1A4C8767" w14:textId="6DE2B621" w:rsidR="00EC3C18" w:rsidRPr="00DA0F43" w:rsidRDefault="00EC3C18" w:rsidP="00B6771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25-26</w:t>
      </w:r>
      <w:r w:rsidRPr="00606E46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Pr="00606E46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606E46" w:rsidRPr="00606E46">
        <w:rPr>
          <w:rFonts w:ascii="Times New Roman" w:hAnsi="Times New Roman"/>
          <w:b/>
          <w:sz w:val="24"/>
          <w:szCs w:val="24"/>
          <w:lang w:val="kk-KZ"/>
        </w:rPr>
        <w:t>Мемлекетаралық қақтығыстардың жағдайы</w:t>
      </w:r>
      <w:r w:rsidR="00DA0F43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7AA55E02" w14:textId="77777777" w:rsidR="00606E46" w:rsidRPr="00062E8A" w:rsidRDefault="00606E46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14:paraId="00067DF0" w14:textId="227BC8FB" w:rsidR="00EC3C18" w:rsidRPr="00C8412E" w:rsidRDefault="00EC3C18" w:rsidP="00C841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Мақсаты:</w:t>
      </w:r>
      <w:r w:rsidR="008B6AE2" w:rsidRPr="005F252C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 </w:t>
      </w:r>
      <w:r w:rsidR="00C8412E" w:rsidRPr="00C8412E">
        <w:rPr>
          <w:rFonts w:ascii="Times New Roman" w:hAnsi="Times New Roman"/>
          <w:sz w:val="24"/>
          <w:szCs w:val="24"/>
          <w:lang w:val="kk-KZ"/>
        </w:rPr>
        <w:t>Мемлекетаралық қақтығыс</w:t>
      </w:r>
      <w:r w:rsidR="00C8412E">
        <w:rPr>
          <w:rFonts w:ascii="Times New Roman" w:hAnsi="Times New Roman"/>
          <w:sz w:val="24"/>
          <w:szCs w:val="24"/>
          <w:lang w:val="kk-KZ"/>
        </w:rPr>
        <w:t xml:space="preserve"> – мемлекеттердің мүдделерігің тікелей немесе жанама қақтығыстары болып табылатынын айқындау; бұл олардың өзара талаптары және қарулы қақтығыстар мен соғыстарға дейін бір-бірімен ашық қарсы тұруымен сипатталатындығын көрсету.</w:t>
      </w:r>
    </w:p>
    <w:p w14:paraId="69E6026F" w14:textId="37F84407" w:rsidR="00C8412E" w:rsidRDefault="00C8412E" w:rsidP="00B6771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4A568301" w14:textId="77777777" w:rsidR="00C8412E" w:rsidRPr="005F252C" w:rsidRDefault="00C8412E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141A086D" w14:textId="1F64691D" w:rsidR="00EC3C18" w:rsidRPr="005F252C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15FD764A" w14:textId="443688A9" w:rsidR="00C8333E" w:rsidRPr="005F252C" w:rsidRDefault="00C8333E" w:rsidP="00C8333E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1. </w:t>
      </w:r>
      <w:r w:rsidR="00C8412E">
        <w:rPr>
          <w:rFonts w:ascii="Times New Roman" w:hAnsi="Times New Roman" w:cs="Times New Roman"/>
          <w:sz w:val="24"/>
          <w:szCs w:val="24"/>
          <w:lang w:val="be-BY"/>
        </w:rPr>
        <w:t>Халықаралық қақтығыстардың</w:t>
      </w:r>
      <w:r w:rsidR="003C098F">
        <w:rPr>
          <w:rFonts w:ascii="Times New Roman" w:hAnsi="Times New Roman" w:cs="Times New Roman"/>
          <w:sz w:val="24"/>
          <w:szCs w:val="24"/>
          <w:lang w:val="be-BY"/>
        </w:rPr>
        <w:t xml:space="preserve"> даму ерекшеліктері мен фазалары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37AFC50F" w14:textId="329CCE6B" w:rsidR="00C8333E" w:rsidRPr="005F252C" w:rsidRDefault="00C8333E" w:rsidP="00C8333E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2. </w:t>
      </w:r>
      <w:r w:rsidR="003C098F" w:rsidRPr="00C8412E">
        <w:rPr>
          <w:rFonts w:ascii="Times New Roman" w:hAnsi="Times New Roman"/>
          <w:sz w:val="24"/>
          <w:szCs w:val="24"/>
          <w:lang w:val="kk-KZ"/>
        </w:rPr>
        <w:t>Мемлекетаралық қақтығыс</w:t>
      </w:r>
      <w:r w:rsidR="003C098F">
        <w:rPr>
          <w:rFonts w:ascii="Times New Roman" w:hAnsi="Times New Roman"/>
          <w:sz w:val="24"/>
          <w:szCs w:val="24"/>
          <w:lang w:val="kk-KZ"/>
        </w:rPr>
        <w:t>тардың ерекшеліктері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6D27918F" w14:textId="0A33B9FB" w:rsidR="00C8333E" w:rsidRPr="005F252C" w:rsidRDefault="00C8333E" w:rsidP="00C8333E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3. </w:t>
      </w:r>
      <w:r w:rsidR="003C098F" w:rsidRPr="00C8412E">
        <w:rPr>
          <w:rFonts w:ascii="Times New Roman" w:hAnsi="Times New Roman"/>
          <w:sz w:val="24"/>
          <w:szCs w:val="24"/>
          <w:lang w:val="kk-KZ"/>
        </w:rPr>
        <w:t>Мемлекетаралық қақтығыс</w:t>
      </w:r>
      <w:r w:rsidR="003C098F">
        <w:rPr>
          <w:rFonts w:ascii="Times New Roman" w:hAnsi="Times New Roman"/>
          <w:sz w:val="24"/>
          <w:szCs w:val="24"/>
          <w:lang w:val="kk-KZ"/>
        </w:rPr>
        <w:t>тардағы ақпараттық-психологиялық жанжал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2208153C" w14:textId="77777777" w:rsidR="00C8333E" w:rsidRPr="005F252C" w:rsidRDefault="00C8333E" w:rsidP="00C8333E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</w:t>
      </w:r>
    </w:p>
    <w:p w14:paraId="2B23630F" w14:textId="77777777" w:rsidR="00C8333E" w:rsidRPr="005F252C" w:rsidRDefault="00C8333E" w:rsidP="00C8333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Әдістемелік нұсқаулар:</w:t>
      </w:r>
    </w:p>
    <w:p w14:paraId="079BFC23" w14:textId="77777777" w:rsidR="00C8333E" w:rsidRPr="005F252C" w:rsidRDefault="00C8333E" w:rsidP="00C83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be-BY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06247B59" w14:textId="77777777" w:rsidR="00C8333E" w:rsidRPr="005F252C" w:rsidRDefault="00C8333E" w:rsidP="00C8333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be-BY"/>
        </w:rPr>
      </w:pPr>
    </w:p>
    <w:p w14:paraId="409CB463" w14:textId="77777777" w:rsidR="00C8333E" w:rsidRPr="005F252C" w:rsidRDefault="00C8333E" w:rsidP="00C8333E">
      <w:pPr>
        <w:widowControl w:val="0"/>
        <w:tabs>
          <w:tab w:val="num" w:pos="28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14:paraId="71D2C28D" w14:textId="26FE4C7B" w:rsidR="005D19AC" w:rsidRDefault="005D19AC" w:rsidP="003C098F">
      <w:pPr>
        <w:pStyle w:val="aa"/>
        <w:widowControl w:val="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Зеленков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М.Ю.,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Бочарников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И.В.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Международные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конфликты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ХХІ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веке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Учебник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М.: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-во ИНФРА-М, 2019. – 362 с.</w:t>
      </w:r>
    </w:p>
    <w:p w14:paraId="28220F4E" w14:textId="77777777" w:rsidR="002E377D" w:rsidRPr="00D36C7E" w:rsidRDefault="002E377D" w:rsidP="002E377D">
      <w:pPr>
        <w:pStyle w:val="aa"/>
        <w:numPr>
          <w:ilvl w:val="0"/>
          <w:numId w:val="39"/>
        </w:numPr>
        <w:spacing w:after="160" w:line="259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6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Лукичев П.Н. Этнографическая карта мира: учебное пособие по конфликтологии.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 w:rsidRPr="00D36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6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Ростов</w:t>
      </w:r>
      <w:proofErr w:type="spellEnd"/>
      <w:r w:rsidRPr="00D36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-на-Дону; Таганрог: ЮФУ, 2017.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 w:rsidRPr="00D36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340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D36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</w:p>
    <w:p w14:paraId="488912DA" w14:textId="52CB194C" w:rsidR="00C8333E" w:rsidRPr="00473F1C" w:rsidRDefault="003C098F" w:rsidP="003C098F">
      <w:pPr>
        <w:pStyle w:val="aa"/>
        <w:widowControl w:val="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Международные конфликты</w:t>
      </w:r>
      <w:r w:rsidR="00C8333E" w:rsidRPr="003C098F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kk-KZ"/>
        </w:rPr>
        <w:t>М.</w:t>
      </w:r>
      <w:r w:rsidR="00C8333E" w:rsidRPr="003C098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Международные отношения</w:t>
      </w:r>
      <w:r w:rsidR="00C8333E" w:rsidRPr="003C098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1992</w:t>
      </w:r>
      <w:r w:rsidR="00C8333E" w:rsidRPr="003C098F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kk-KZ"/>
        </w:rPr>
        <w:t>240</w:t>
      </w:r>
      <w:r w:rsidR="00C8333E" w:rsidRPr="003C098F"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54966242" w14:textId="22D0848B" w:rsidR="00473F1C" w:rsidRPr="002A4696" w:rsidRDefault="00473F1C" w:rsidP="003C098F">
      <w:pPr>
        <w:pStyle w:val="aa"/>
        <w:widowControl w:val="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Никитин А.И. Международные конфликты. Вмешательство, миротворчество, урегулирование. </w:t>
      </w:r>
      <w:r w:rsidR="0007608A">
        <w:rPr>
          <w:rFonts w:ascii="Times New Roman" w:hAnsi="Times New Roman" w:cs="Times New Roman"/>
          <w:sz w:val="24"/>
          <w:szCs w:val="24"/>
          <w:lang w:val="kk-KZ"/>
        </w:rPr>
        <w:t>Учебник. – М.: Изд-во Аспект Пресс, 2020. – 384 с.</w:t>
      </w:r>
    </w:p>
    <w:p w14:paraId="3479A077" w14:textId="5E82B37B" w:rsidR="002A4696" w:rsidRPr="003C098F" w:rsidRDefault="002A4696" w:rsidP="003C098F">
      <w:pPr>
        <w:pStyle w:val="aa"/>
        <w:widowControl w:val="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Рожкова Л.В., Сальникова О.В. Международные конфликты в ХХІ веке. Учебно-методическое пособие. – Пенза: Изд-во ПГУ, 2015. – 120 с.</w:t>
      </w:r>
    </w:p>
    <w:p w14:paraId="07746920" w14:textId="0F7DD4ED" w:rsidR="003C098F" w:rsidRDefault="003C098F" w:rsidP="003C098F">
      <w:pPr>
        <w:pStyle w:val="aa"/>
        <w:widowControl w:val="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Сафонов А.А., Сафонова М.А.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Международные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конфликты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ХХІ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веке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учебник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практикум для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вузов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4-е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М.: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-во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2022. – 415 с.</w:t>
      </w:r>
    </w:p>
    <w:p w14:paraId="695E44F0" w14:textId="60DEAF03" w:rsidR="005D19AC" w:rsidRPr="003C098F" w:rsidRDefault="005D19AC" w:rsidP="003C098F">
      <w:pPr>
        <w:pStyle w:val="aa"/>
        <w:widowControl w:val="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Фельдман Д.М.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Конфликты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мировой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политике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– М.: МУБУ, 1997. – 128 с.</w:t>
      </w:r>
    </w:p>
    <w:p w14:paraId="6A212E63" w14:textId="77777777" w:rsidR="00C8333E" w:rsidRPr="005F252C" w:rsidRDefault="00C8333E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45C205D4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3F668168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5A7F4FEA" w14:textId="0831B56D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27-28.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606E46" w:rsidRPr="00606E46">
        <w:rPr>
          <w:rFonts w:ascii="Times New Roman" w:hAnsi="Times New Roman"/>
          <w:b/>
          <w:sz w:val="24"/>
          <w:szCs w:val="24"/>
          <w:lang w:val="kk-KZ"/>
        </w:rPr>
        <w:t>Қазіргі қақтығыстарға халықаралық араласу</w:t>
      </w: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6129BBBE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14:paraId="63C5B968" w14:textId="40EECB19" w:rsidR="005625D9" w:rsidRPr="005F252C" w:rsidRDefault="005625D9" w:rsidP="005625D9">
      <w:pPr>
        <w:pStyle w:val="HTML"/>
        <w:shd w:val="clear" w:color="auto" w:fill="F8F9FA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D7E04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Мақсаты</w:t>
      </w:r>
      <w:r w:rsidRPr="002D7E04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: </w:t>
      </w:r>
      <w:r w:rsidRPr="002D7E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Халықаралық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конфликтологияның </w:t>
      </w:r>
      <w:r w:rsidRPr="002D7E04">
        <w:rPr>
          <w:rFonts w:ascii="Times New Roman" w:hAnsi="Times New Roman" w:cs="Times New Roman"/>
          <w:color w:val="202124"/>
          <w:sz w:val="24"/>
          <w:szCs w:val="24"/>
          <w:lang w:val="kk-KZ"/>
        </w:rPr>
        <w:t>негізгі түсініктерін талдау (жанжал, соғыс, зорлық-зомбылық, бейбітшілік); зорлық-зомбылық әрекеттерінің субъектілері мен объектілерін, мазмұнын, қолдану нысандары мен құралдарын, қолдану мақсатын, күш қолданудың заңдылығын қарастыр</w:t>
      </w:r>
      <w:r>
        <w:rPr>
          <w:rFonts w:ascii="Times New Roman" w:hAnsi="Times New Roman" w:cs="Times New Roman"/>
          <w:color w:val="202124"/>
          <w:sz w:val="24"/>
          <w:szCs w:val="24"/>
          <w:lang w:val="kk-KZ"/>
        </w:rPr>
        <w:t>у</w:t>
      </w:r>
      <w:r w:rsidRPr="002D7E04">
        <w:rPr>
          <w:rFonts w:ascii="Times New Roman" w:hAnsi="Times New Roman" w:cs="Times New Roman"/>
          <w:color w:val="202124"/>
          <w:sz w:val="24"/>
          <w:szCs w:val="24"/>
          <w:lang w:val="kk-KZ"/>
        </w:rPr>
        <w:t>. Зорлық-зомбылық әрекеттерінің түрлерін талда</w:t>
      </w:r>
      <w:r>
        <w:rPr>
          <w:rFonts w:ascii="Times New Roman" w:hAnsi="Times New Roman" w:cs="Times New Roman"/>
          <w:color w:val="202124"/>
          <w:sz w:val="24"/>
          <w:szCs w:val="24"/>
          <w:lang w:val="kk-KZ"/>
        </w:rPr>
        <w:t>у</w:t>
      </w:r>
      <w:r w:rsidRPr="002D7E04">
        <w:rPr>
          <w:rFonts w:ascii="Times New Roman" w:hAnsi="Times New Roman" w:cs="Times New Roman"/>
          <w:color w:val="202124"/>
          <w:sz w:val="24"/>
          <w:szCs w:val="24"/>
          <w:lang w:val="kk-KZ"/>
        </w:rPr>
        <w:t>: соғыс зорлық-зомбылық әрекеттерінің экстремалды түрі және халықаралық қақтығыстар ретінде. Қазіргі дәуірдегі әскери қақтығыстар сипатындағы өзгерістерді, соның ішінде соғыстардың түрлері мен формаларын көрсету. «Бейбітшілікті қалпына келтіру» - жанжалдарды шешу жолдары мен әдістерін</w:t>
      </w:r>
      <w:r>
        <w:rPr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е 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байланысты өзекті мәселелерді </w:t>
      </w:r>
      <w:r w:rsidRPr="005F252C">
        <w:rPr>
          <w:rFonts w:ascii="Times New Roman" w:eastAsia="Calibri" w:hAnsi="Times New Roman" w:cs="Times New Roman"/>
          <w:sz w:val="24"/>
          <w:szCs w:val="24"/>
          <w:lang w:val="be-BY"/>
        </w:rPr>
        <w:t>түсіндіру.</w:t>
      </w:r>
    </w:p>
    <w:p w14:paraId="3366BDB9" w14:textId="77777777" w:rsidR="005625D9" w:rsidRPr="005F252C" w:rsidRDefault="005625D9" w:rsidP="005625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07892E1D" w14:textId="77777777" w:rsidR="005625D9" w:rsidRDefault="005625D9" w:rsidP="005625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34BAC216" w14:textId="77777777" w:rsidR="005625D9" w:rsidRPr="005F252C" w:rsidRDefault="005625D9" w:rsidP="005625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BB49EA1" w14:textId="77777777" w:rsidR="005625D9" w:rsidRPr="002D7E04" w:rsidRDefault="005625D9" w:rsidP="0056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5625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Халықаралық қақтығыстардың шығуының негізгі теориялары</w:t>
      </w:r>
      <w:r w:rsidRPr="002D7E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</w:p>
    <w:p w14:paraId="5B36821E" w14:textId="2A6B6A89" w:rsidR="005625D9" w:rsidRPr="002D7E04" w:rsidRDefault="005625D9" w:rsidP="0056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2.  </w:t>
      </w:r>
      <w:r w:rsidR="00E6577F">
        <w:rPr>
          <w:rFonts w:ascii="Times New Roman" w:hAnsi="Times New Roman" w:cs="Times New Roman"/>
          <w:sz w:val="24"/>
          <w:szCs w:val="24"/>
          <w:lang w:val="kk-KZ"/>
        </w:rPr>
        <w:t>Қақтығыстарға халықаралық араласудың ауқымы</w:t>
      </w:r>
      <w:r w:rsidRPr="002D7E0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52AAE03" w14:textId="0870E9DC" w:rsidR="005625D9" w:rsidRPr="002D7E04" w:rsidRDefault="005625D9" w:rsidP="0056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E6577F">
        <w:rPr>
          <w:rFonts w:ascii="Times New Roman" w:hAnsi="Times New Roman" w:cs="Times New Roman"/>
          <w:sz w:val="24"/>
          <w:szCs w:val="24"/>
          <w:lang w:val="kk-KZ"/>
        </w:rPr>
        <w:t>Қақтығыстарға сырттан араласу принциптері</w:t>
      </w:r>
      <w:r w:rsidRPr="002D7E0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1627F41" w14:textId="60A3CC23" w:rsidR="005625D9" w:rsidRPr="002D7E04" w:rsidRDefault="005625D9" w:rsidP="0056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E6577F">
        <w:rPr>
          <w:rFonts w:ascii="Times New Roman" w:hAnsi="Times New Roman" w:cs="Times New Roman"/>
          <w:sz w:val="24"/>
          <w:szCs w:val="24"/>
          <w:lang w:val="kk-KZ"/>
        </w:rPr>
        <w:t>Қақтығыстарға халықаралық ұйымдардың араласу тәсілдерін қарастыру.</w:t>
      </w:r>
    </w:p>
    <w:p w14:paraId="1AB8DC79" w14:textId="77777777" w:rsidR="005625D9" w:rsidRPr="005F252C" w:rsidRDefault="005625D9" w:rsidP="005625D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46A14B3B" w14:textId="41B1F9B7" w:rsidR="00EC3C18" w:rsidRPr="005F252C" w:rsidRDefault="00EC3C18" w:rsidP="005625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</w:pP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Әдістемелік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нұсқаулар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:</w:t>
      </w:r>
    </w:p>
    <w:p w14:paraId="34CFF153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ko-KR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Тапсырмалар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дәріс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материалдарын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сондай-ақ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қосымша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оқулықтар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мен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оқу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құралдарын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тарихи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әдебиеттерді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және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мерзімді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басылымдар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деректерін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пайдалана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отырып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жеке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орындалады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.</w:t>
      </w:r>
    </w:p>
    <w:p w14:paraId="2869BD4B" w14:textId="77777777" w:rsidR="00EC3C18" w:rsidRPr="005F252C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3F3523D" w14:textId="77777777" w:rsidR="00E6577F" w:rsidRPr="00E6577F" w:rsidRDefault="00E6577F" w:rsidP="00E6577F">
      <w:pPr>
        <w:pStyle w:val="aa"/>
        <w:widowControl w:val="0"/>
        <w:tabs>
          <w:tab w:val="num" w:pos="28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577F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14:paraId="6188051F" w14:textId="78C6469B" w:rsidR="00DF6F9C" w:rsidRPr="00DF6F9C" w:rsidRDefault="00DF6F9C" w:rsidP="002A4696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</w:rPr>
        <w:t>Абашидзе А.Х.</w:t>
      </w:r>
      <w:r w:rsidRPr="00DF6F9C">
        <w:rPr>
          <w:rFonts w:ascii="Times New Roman" w:hAnsi="Times New Roman" w:cs="Times New Roman"/>
          <w:sz w:val="24"/>
          <w:szCs w:val="24"/>
          <w:lang w:val="kk-KZ"/>
        </w:rPr>
        <w:t>; Солнцев А.М., Агейченко К.В.</w:t>
      </w:r>
      <w:r w:rsidRPr="00DF6F9C">
        <w:rPr>
          <w:rFonts w:ascii="Times New Roman" w:hAnsi="Times New Roman" w:cs="Times New Roman"/>
          <w:sz w:val="24"/>
          <w:szCs w:val="24"/>
        </w:rPr>
        <w:t xml:space="preserve"> Мирное разрешение международных споров: современные проблемы.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М.: Рос. ун-т дружбы народов, 2011.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307 с.</w:t>
      </w:r>
    </w:p>
    <w:p w14:paraId="2BA19BF1" w14:textId="58B637D0" w:rsidR="00DF6F9C" w:rsidRPr="00DF6F9C" w:rsidRDefault="00DF6F9C" w:rsidP="002A4696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</w:rPr>
        <w:t>Лебедева М.М. Политическое урегулирование конфликтов: Подходы, решения, технологии: учеб. пособие. – М.: Аспект-Пресс, 1999. – 271 с.</w:t>
      </w:r>
    </w:p>
    <w:p w14:paraId="22DAEFFF" w14:textId="3E7D99B5" w:rsidR="00E6577F" w:rsidRPr="00DF6F9C" w:rsidRDefault="00E6577F" w:rsidP="002A4696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Лебедева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М.М.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Мировая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политика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учебник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вузов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>. – М.</w:t>
      </w:r>
      <w:r w:rsidR="009F6ABF"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9F6ABF" w:rsidRPr="00DF6F9C">
        <w:rPr>
          <w:rFonts w:ascii="Times New Roman" w:hAnsi="Times New Roman" w:cs="Times New Roman"/>
          <w:sz w:val="24"/>
          <w:szCs w:val="24"/>
          <w:lang w:val="uk-UA"/>
        </w:rPr>
        <w:t>Кнорус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>, 20</w:t>
      </w:r>
      <w:r w:rsidR="009F6ABF" w:rsidRPr="00DF6F9C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Pr="00DF6F9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F6ABF"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– 256 с.</w:t>
      </w:r>
    </w:p>
    <w:p w14:paraId="737E83A7" w14:textId="2C3DC4DE" w:rsidR="00DF6F9C" w:rsidRPr="00DF6F9C" w:rsidRDefault="00DF6F9C" w:rsidP="002A4696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F6F9C">
        <w:rPr>
          <w:rFonts w:ascii="Times New Roman" w:hAnsi="Times New Roman" w:cs="Times New Roman"/>
          <w:sz w:val="24"/>
          <w:szCs w:val="24"/>
        </w:rPr>
        <w:t>Малай</w:t>
      </w:r>
      <w:proofErr w:type="spellEnd"/>
      <w:r w:rsidRPr="00DF6F9C">
        <w:rPr>
          <w:rFonts w:ascii="Times New Roman" w:hAnsi="Times New Roman" w:cs="Times New Roman"/>
          <w:sz w:val="24"/>
          <w:szCs w:val="24"/>
        </w:rPr>
        <w:t xml:space="preserve">, В. В. Международные аспекты конфликта: </w:t>
      </w:r>
      <w:proofErr w:type="spellStart"/>
      <w:r w:rsidRPr="00DF6F9C">
        <w:rPr>
          <w:rFonts w:ascii="Times New Roman" w:hAnsi="Times New Roman" w:cs="Times New Roman"/>
          <w:sz w:val="24"/>
          <w:szCs w:val="24"/>
        </w:rPr>
        <w:t>моногр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kk-KZ"/>
        </w:rPr>
        <w:t>афия</w:t>
      </w:r>
      <w:r w:rsidRPr="00DF6F9C">
        <w:rPr>
          <w:rFonts w:ascii="Times New Roman" w:hAnsi="Times New Roman" w:cs="Times New Roman"/>
          <w:sz w:val="24"/>
          <w:szCs w:val="24"/>
        </w:rPr>
        <w:t xml:space="preserve">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М.: Наука, 2011.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291 с.</w:t>
      </w:r>
    </w:p>
    <w:p w14:paraId="11B2BDD1" w14:textId="6AB8562E" w:rsidR="00DF6F9C" w:rsidRPr="00DF6F9C" w:rsidRDefault="00DF6F9C" w:rsidP="002A4696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</w:rPr>
        <w:t xml:space="preserve">Международные отношения: теории, конфликты, движения, организации: учеб. пособие / П. А. Цыганков [и др.].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3-е изд., </w:t>
      </w:r>
      <w:proofErr w:type="spellStart"/>
      <w:r w:rsidRPr="00DF6F9C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DF6F9C">
        <w:rPr>
          <w:rFonts w:ascii="Times New Roman" w:hAnsi="Times New Roman" w:cs="Times New Roman"/>
          <w:sz w:val="24"/>
          <w:szCs w:val="24"/>
        </w:rPr>
        <w:t xml:space="preserve">. и доп.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М.: Альфа-М ; ИНФРА-М, 2012.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336 с</w:t>
      </w:r>
    </w:p>
    <w:p w14:paraId="5F779E6B" w14:textId="1FCEA24C" w:rsidR="009F6ABF" w:rsidRPr="00DF6F9C" w:rsidRDefault="009F6ABF" w:rsidP="002A4696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Никитин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А.И.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Международные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конфликты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вмешательство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миротворчество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урегулирование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учебник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>. – М.: Аспект Пресс, 2017.  384 с.</w:t>
      </w:r>
    </w:p>
    <w:p w14:paraId="5D9D0177" w14:textId="5607D5AA" w:rsidR="002A4696" w:rsidRPr="00DF6F9C" w:rsidRDefault="002A4696" w:rsidP="002A4696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  <w:lang w:val="kk-KZ"/>
        </w:rPr>
        <w:t>Никитин А.И. Международное имешательство в современные конфликты. Миротворческая политика ООН, ОБСЕ, ЕС, НАТО и ОДКБ. – М.: ИМЭМО РАН, 2017. – 22 с.</w:t>
      </w:r>
    </w:p>
    <w:p w14:paraId="69950E8F" w14:textId="77777777" w:rsidR="000021E1" w:rsidRPr="00DF6F9C" w:rsidRDefault="000021E1" w:rsidP="000021E1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  <w:lang w:val="kk-KZ"/>
        </w:rPr>
        <w:t>Рожкова Л.В., Сальникова О.В. Международные конфликты в ХХІ веке. Учебно-методическое пособие. – Пенза: Изд-во ПГУ, 2015. – 120 с.</w:t>
      </w:r>
    </w:p>
    <w:p w14:paraId="165C7C83" w14:textId="77777777" w:rsidR="000021E1" w:rsidRPr="00DF6F9C" w:rsidRDefault="000021E1" w:rsidP="000021E1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Сафонов А.А., Сафонова М.А.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Международные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конфликты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в ХХІ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веке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учебник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и практикум для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вузов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. – 4-е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. – М.: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-во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Юрайт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>, 2022. – 415 с.</w:t>
      </w:r>
    </w:p>
    <w:p w14:paraId="6CE91574" w14:textId="466794CB" w:rsidR="009F6ABF" w:rsidRPr="00DF6F9C" w:rsidRDefault="009F6ABF" w:rsidP="002A4696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  <w:lang w:val="en-US"/>
        </w:rPr>
        <w:t xml:space="preserve">Hardt M., Negri A.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en-US"/>
        </w:rPr>
        <w:t>Vultitude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en-US"/>
        </w:rPr>
        <w:t>: War and Democracy of the Age of Empire.</w:t>
      </w:r>
      <w:r w:rsidRPr="00DF6F9C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DF6F9C">
        <w:rPr>
          <w:rFonts w:ascii="Times New Roman" w:hAnsi="Times New Roman" w:cs="Times New Roman"/>
          <w:sz w:val="24"/>
          <w:szCs w:val="24"/>
          <w:lang w:val="en-US"/>
        </w:rPr>
        <w:t xml:space="preserve"> NY: Penguin, 2005.</w:t>
      </w:r>
    </w:p>
    <w:p w14:paraId="4174288F" w14:textId="77777777" w:rsidR="00EC3C18" w:rsidRPr="000021E1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44CDD8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3FD31352" w14:textId="5E32A338" w:rsidR="00EC3C18" w:rsidRPr="002D7E04" w:rsidRDefault="00EC3C18" w:rsidP="00606E4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D7E04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29-30.</w:t>
      </w:r>
      <w:r w:rsidRPr="002D7E04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606E46" w:rsidRPr="002D7E04">
        <w:rPr>
          <w:rFonts w:ascii="Times New Roman" w:hAnsi="Times New Roman" w:cs="Times New Roman"/>
          <w:b/>
          <w:sz w:val="24"/>
          <w:szCs w:val="24"/>
          <w:lang w:val="kk-KZ"/>
        </w:rPr>
        <w:t>Қақтығыстарды шешу және тоқтату тәжірибесі</w:t>
      </w:r>
      <w:r w:rsidR="003615D7" w:rsidRPr="002D7E04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742F9B35" w14:textId="77777777" w:rsidR="003615D7" w:rsidRPr="002D7E04" w:rsidRDefault="003615D7" w:rsidP="00A85C80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1F06F2D" w14:textId="3F7FE11A" w:rsidR="003C59B1" w:rsidRPr="003C59B1" w:rsidRDefault="00EC3C18" w:rsidP="00A85C80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343434"/>
          <w:sz w:val="33"/>
          <w:szCs w:val="33"/>
          <w:lang w:val="kk-KZ"/>
        </w:rPr>
      </w:pPr>
      <w:r w:rsidRPr="002D7E04">
        <w:rPr>
          <w:rFonts w:eastAsia="Calibri"/>
          <w:sz w:val="24"/>
          <w:szCs w:val="24"/>
          <w:lang w:val="be-BY" w:eastAsia="ko-KR"/>
        </w:rPr>
        <w:t xml:space="preserve">Мақсаты: </w:t>
      </w:r>
      <w:r w:rsidR="003C59B1">
        <w:rPr>
          <w:rFonts w:eastAsia="Calibri"/>
          <w:b w:val="0"/>
          <w:sz w:val="24"/>
          <w:szCs w:val="24"/>
          <w:lang w:val="be-BY" w:eastAsia="ko-KR"/>
        </w:rPr>
        <w:t>Магистранттарға қақтығыстарды шешу әдістері – жанжал тудырған себептерді жоюға немесе тоқтатуға бағытталғанын көрсету. Осындай қақтығыстарға қатысушылардың мінез-құлқын түзетуге де қатыстығын айқындау.</w:t>
      </w:r>
    </w:p>
    <w:p w14:paraId="4A065905" w14:textId="77777777" w:rsidR="00EC3C18" w:rsidRPr="005F252C" w:rsidRDefault="00EC3C18" w:rsidP="00A85C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7091DF71" w14:textId="395046BD" w:rsidR="00EC3C18" w:rsidRDefault="00EC3C18" w:rsidP="00A85C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57B68571" w14:textId="77777777" w:rsidR="002A4696" w:rsidRPr="005F252C" w:rsidRDefault="002A4696" w:rsidP="00A85C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1FB263D" w14:textId="627E2E77" w:rsidR="002D7E04" w:rsidRPr="002D7E04" w:rsidRDefault="00EC3C18" w:rsidP="00A8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D7E04" w:rsidRPr="005625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3C59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Қақтығысты болжау</w:t>
      </w:r>
      <w:r w:rsidR="002D7E04" w:rsidRPr="002D7E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</w:p>
    <w:p w14:paraId="2735EEF5" w14:textId="1B5467E2" w:rsidR="00EC3C18" w:rsidRPr="002D7E04" w:rsidRDefault="002D7E04" w:rsidP="00A8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EC3C18" w:rsidRPr="002D7E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59B1">
        <w:rPr>
          <w:rFonts w:ascii="Times New Roman" w:hAnsi="Times New Roman" w:cs="Times New Roman"/>
          <w:sz w:val="24"/>
          <w:szCs w:val="24"/>
          <w:lang w:val="kk-KZ"/>
        </w:rPr>
        <w:t>Қақтығыстардың алдын алу</w:t>
      </w:r>
      <w:r w:rsidRPr="002D7E0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B1CFF0D" w14:textId="581BCC38" w:rsidR="00EC3C18" w:rsidRPr="002D7E04" w:rsidRDefault="002D7E04" w:rsidP="00A8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C3C18" w:rsidRPr="002D7E0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C59B1">
        <w:rPr>
          <w:rFonts w:ascii="Times New Roman" w:hAnsi="Times New Roman" w:cs="Times New Roman"/>
          <w:sz w:val="24"/>
          <w:szCs w:val="24"/>
          <w:lang w:val="kk-KZ"/>
        </w:rPr>
        <w:t>Қақтығыстарды реттеу және шешу</w:t>
      </w:r>
      <w:r w:rsidR="007A41CE">
        <w:rPr>
          <w:rFonts w:ascii="Times New Roman" w:hAnsi="Times New Roman" w:cs="Times New Roman"/>
          <w:sz w:val="24"/>
          <w:szCs w:val="24"/>
          <w:lang w:val="kk-KZ"/>
        </w:rPr>
        <w:t>дің негізгі</w:t>
      </w:r>
      <w:r w:rsidR="003C59B1">
        <w:rPr>
          <w:rFonts w:ascii="Times New Roman" w:hAnsi="Times New Roman" w:cs="Times New Roman"/>
          <w:sz w:val="24"/>
          <w:szCs w:val="24"/>
          <w:lang w:val="kk-KZ"/>
        </w:rPr>
        <w:t xml:space="preserve"> әдістері</w:t>
      </w:r>
      <w:r w:rsidR="00EC3C18" w:rsidRPr="002D7E0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CB6980F" w14:textId="77777777" w:rsidR="003615D7" w:rsidRPr="005F252C" w:rsidRDefault="003615D7" w:rsidP="00A85C8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067065AC" w14:textId="563FE810" w:rsidR="00EC3C18" w:rsidRPr="005F252C" w:rsidRDefault="003615D7" w:rsidP="00A85C8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 xml:space="preserve"> </w:t>
      </w:r>
      <w:proofErr w:type="spellStart"/>
      <w:r w:rsidR="00EC3C18"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Әдістемелік</w:t>
      </w:r>
      <w:proofErr w:type="spellEnd"/>
      <w:r w:rsidR="00EC3C18"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 xml:space="preserve"> </w:t>
      </w:r>
      <w:proofErr w:type="spellStart"/>
      <w:r w:rsidR="00EC3C18"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нұсқаулар</w:t>
      </w:r>
      <w:proofErr w:type="spellEnd"/>
      <w:r w:rsidR="00EC3C18"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:</w:t>
      </w:r>
    </w:p>
    <w:p w14:paraId="20F93501" w14:textId="77777777" w:rsidR="00EC3C18" w:rsidRPr="005F252C" w:rsidRDefault="00EC3C18" w:rsidP="00A8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ko-KR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Тапсырмалар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дәріс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материалдарын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сондай-ақ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қосымша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оқулықтар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мен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оқу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құралдарын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тарихи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әдебиеттерді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және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мерзімді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басылымдар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деректерін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пайдалана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отырып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жеке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орындалады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.</w:t>
      </w:r>
    </w:p>
    <w:p w14:paraId="13731FB6" w14:textId="77777777" w:rsidR="00EC3C18" w:rsidRPr="005F252C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294535F" w14:textId="0ED515DB" w:rsidR="00EC3C18" w:rsidRDefault="00EC3C18" w:rsidP="00B6771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5F252C">
        <w:rPr>
          <w:rFonts w:ascii="Times New Roman" w:hAnsi="Times New Roman" w:cs="Times New Roman"/>
          <w:b/>
          <w:sz w:val="24"/>
          <w:szCs w:val="24"/>
          <w:lang w:val="uk-UA"/>
        </w:rPr>
        <w:t>Ұсынылатын</w:t>
      </w:r>
      <w:proofErr w:type="spellEnd"/>
      <w:r w:rsidRPr="005F25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5F252C">
        <w:rPr>
          <w:rFonts w:ascii="Times New Roman" w:hAnsi="Times New Roman" w:cs="Times New Roman"/>
          <w:b/>
          <w:sz w:val="24"/>
          <w:szCs w:val="24"/>
          <w:lang w:val="uk-UA"/>
        </w:rPr>
        <w:t>әдебиеттер</w:t>
      </w:r>
      <w:proofErr w:type="spellEnd"/>
      <w:r w:rsidRPr="005F252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1FB42224" w14:textId="77777777" w:rsidR="00317014" w:rsidRPr="00317014" w:rsidRDefault="00317014" w:rsidP="00B6771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F6E203D" w14:textId="6F50E910" w:rsidR="00317014" w:rsidRPr="00342D84" w:rsidRDefault="00317014" w:rsidP="00555AF7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70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Авдеев В.В. Психология решений проблемных ситуаций. Учебное пособие. – М.: </w:t>
      </w:r>
      <w:r w:rsidRPr="00342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Феликс, 2010. </w:t>
      </w:r>
      <w:r w:rsidRPr="00342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– </w:t>
      </w:r>
      <w:r w:rsidRPr="00342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481</w:t>
      </w:r>
      <w:r w:rsidRPr="00342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</w:t>
      </w:r>
      <w:r w:rsidRPr="00342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</w:t>
      </w:r>
      <w:r w:rsidRPr="00342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20C7C21" w14:textId="11DC6B47" w:rsidR="007A41CE" w:rsidRPr="00A731E0" w:rsidRDefault="007A41CE" w:rsidP="00317014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731E0">
        <w:rPr>
          <w:rFonts w:ascii="Times New Roman" w:eastAsia="Calibri" w:hAnsi="Times New Roman" w:cs="Times New Roman"/>
          <w:sz w:val="24"/>
          <w:szCs w:val="24"/>
          <w:lang w:val="kk-KZ"/>
        </w:rPr>
        <w:t>Геранюшкина Г.П. Управление конфликтами и организация переговорного процесса: Учебное пособие. – Иркутск: Изд-во БГУЭП, 2015. – 174 с.</w:t>
      </w:r>
    </w:p>
    <w:p w14:paraId="500C2ACE" w14:textId="0AB3205F" w:rsidR="008C298C" w:rsidRPr="00A731E0" w:rsidRDefault="008C298C" w:rsidP="00317014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A731E0">
        <w:rPr>
          <w:rFonts w:ascii="Times New Roman" w:hAnsi="Times New Roman" w:cs="Times New Roman"/>
          <w:sz w:val="24"/>
          <w:szCs w:val="24"/>
        </w:rPr>
        <w:t>Зигерт</w:t>
      </w:r>
      <w:proofErr w:type="spellEnd"/>
      <w:r w:rsidRPr="00A731E0">
        <w:rPr>
          <w:rFonts w:ascii="Times New Roman" w:hAnsi="Times New Roman" w:cs="Times New Roman"/>
          <w:sz w:val="24"/>
          <w:szCs w:val="24"/>
        </w:rPr>
        <w:t xml:space="preserve"> В.</w:t>
      </w:r>
      <w:r w:rsidRPr="00A731E0">
        <w:rPr>
          <w:rFonts w:ascii="Times New Roman" w:hAnsi="Times New Roman" w:cs="Times New Roman"/>
          <w:sz w:val="24"/>
          <w:szCs w:val="24"/>
          <w:lang w:val="kk-KZ"/>
        </w:rPr>
        <w:t>, Ланге Л.</w:t>
      </w:r>
      <w:r w:rsidRPr="00A731E0">
        <w:rPr>
          <w:rFonts w:ascii="Times New Roman" w:hAnsi="Times New Roman" w:cs="Times New Roman"/>
          <w:sz w:val="24"/>
          <w:szCs w:val="24"/>
        </w:rPr>
        <w:t xml:space="preserve"> Руководить без конфликтов. – М.: Экономика, 1993. – 337 с.</w:t>
      </w:r>
    </w:p>
    <w:p w14:paraId="14ED8F8A" w14:textId="428736FF" w:rsidR="008C298C" w:rsidRPr="00A731E0" w:rsidRDefault="008C298C" w:rsidP="00317014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731E0">
        <w:rPr>
          <w:rFonts w:ascii="Times New Roman" w:hAnsi="Times New Roman" w:cs="Times New Roman"/>
          <w:sz w:val="24"/>
          <w:szCs w:val="24"/>
        </w:rPr>
        <w:t>Корнелиус Х.</w:t>
      </w:r>
      <w:r w:rsidRPr="00A731E0">
        <w:rPr>
          <w:rFonts w:ascii="Times New Roman" w:hAnsi="Times New Roman" w:cs="Times New Roman"/>
          <w:sz w:val="24"/>
          <w:szCs w:val="24"/>
          <w:lang w:val="kk-KZ"/>
        </w:rPr>
        <w:t>, Фейр Ш.</w:t>
      </w:r>
      <w:r w:rsidRPr="00A731E0">
        <w:rPr>
          <w:rFonts w:ascii="Times New Roman" w:hAnsi="Times New Roman" w:cs="Times New Roman"/>
          <w:sz w:val="24"/>
          <w:szCs w:val="24"/>
        </w:rPr>
        <w:t xml:space="preserve"> Выиграть может каждый: как разрешать конфликты. – М.: Стрингер, 2002. – 215 с.</w:t>
      </w:r>
    </w:p>
    <w:p w14:paraId="10BCD17B" w14:textId="3D7664F9" w:rsidR="00DF6795" w:rsidRPr="00A85C80" w:rsidRDefault="00317014" w:rsidP="00317014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Линчевский Э.Э. Конфликты в общении и общение в конфликтах: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учебное пособие.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–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СПб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.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Военмеха, 2009.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–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8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654</w:t>
      </w:r>
      <w:r w:rsidRPr="00A8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</w:t>
      </w:r>
      <w:r w:rsidRPr="00A8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</w:t>
      </w:r>
    </w:p>
    <w:p w14:paraId="266EF795" w14:textId="5D747FF6" w:rsidR="003C59B1" w:rsidRPr="00A85C80" w:rsidRDefault="003C59B1" w:rsidP="00317014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8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Мавоин О.В. Технологии урегулирования конфликтов: Учебное пособие. – Казань: Изд-во Казан. Ун-та, 2014. – 96 с.</w:t>
      </w:r>
    </w:p>
    <w:p w14:paraId="595DE9DD" w14:textId="5855B3DF" w:rsidR="003C59B1" w:rsidRPr="00A85C80" w:rsidRDefault="003C59B1" w:rsidP="00317014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proofErr w:type="spellStart"/>
      <w:r w:rsidRPr="00A85C80">
        <w:rPr>
          <w:rFonts w:ascii="Times New Roman" w:hAnsi="Times New Roman" w:cs="Times New Roman"/>
          <w:sz w:val="24"/>
          <w:szCs w:val="24"/>
        </w:rPr>
        <w:t>Сасскайнд</w:t>
      </w:r>
      <w:proofErr w:type="spellEnd"/>
      <w:r w:rsidR="00342D84" w:rsidRPr="00A85C80">
        <w:rPr>
          <w:rFonts w:ascii="Times New Roman" w:hAnsi="Times New Roman" w:cs="Times New Roman"/>
          <w:sz w:val="24"/>
          <w:szCs w:val="24"/>
          <w:lang w:val="kk-KZ"/>
        </w:rPr>
        <w:t xml:space="preserve"> Л.</w:t>
      </w:r>
      <w:r w:rsidRPr="00A85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5C80">
        <w:rPr>
          <w:rFonts w:ascii="Times New Roman" w:hAnsi="Times New Roman" w:cs="Times New Roman"/>
          <w:sz w:val="24"/>
          <w:szCs w:val="24"/>
        </w:rPr>
        <w:t>Шамликашвили</w:t>
      </w:r>
      <w:proofErr w:type="spellEnd"/>
      <w:r w:rsidR="00342D84" w:rsidRPr="00A85C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2D84" w:rsidRPr="00A85C80">
        <w:rPr>
          <w:rFonts w:ascii="Times New Roman" w:hAnsi="Times New Roman" w:cs="Times New Roman"/>
          <w:sz w:val="24"/>
          <w:szCs w:val="24"/>
        </w:rPr>
        <w:t>Ц.А.</w:t>
      </w:r>
      <w:r w:rsidRPr="00A85C80">
        <w:rPr>
          <w:rFonts w:ascii="Times New Roman" w:hAnsi="Times New Roman" w:cs="Times New Roman"/>
          <w:sz w:val="24"/>
          <w:szCs w:val="24"/>
        </w:rPr>
        <w:t>,</w:t>
      </w:r>
      <w:r w:rsidR="00342D84" w:rsidRPr="00A85C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85C80">
        <w:rPr>
          <w:rFonts w:ascii="Times New Roman" w:hAnsi="Times New Roman" w:cs="Times New Roman"/>
          <w:sz w:val="24"/>
          <w:szCs w:val="24"/>
        </w:rPr>
        <w:t>Демчук</w:t>
      </w:r>
      <w:r w:rsidR="00342D84" w:rsidRPr="00A85C80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Pr="00A85C80">
        <w:rPr>
          <w:rFonts w:ascii="Times New Roman" w:hAnsi="Times New Roman" w:cs="Times New Roman"/>
          <w:sz w:val="24"/>
          <w:szCs w:val="24"/>
        </w:rPr>
        <w:t xml:space="preserve">. </w:t>
      </w:r>
      <w:r w:rsidR="00342D84" w:rsidRPr="00A85C80">
        <w:rPr>
          <w:rFonts w:ascii="Times New Roman" w:hAnsi="Times New Roman" w:cs="Times New Roman"/>
          <w:sz w:val="24"/>
          <w:szCs w:val="24"/>
        </w:rPr>
        <w:t xml:space="preserve">Менеджмент трудных решений в </w:t>
      </w:r>
      <w:r w:rsidR="00342D84" w:rsidRPr="00A85C80">
        <w:rPr>
          <w:rFonts w:ascii="Times New Roman" w:hAnsi="Times New Roman" w:cs="Times New Roman"/>
          <w:sz w:val="24"/>
          <w:szCs w:val="24"/>
          <w:lang w:val="kk-KZ"/>
        </w:rPr>
        <w:t xml:space="preserve">ХХІ </w:t>
      </w:r>
      <w:r w:rsidR="00342D84" w:rsidRPr="00A85C80">
        <w:rPr>
          <w:rFonts w:ascii="Times New Roman" w:hAnsi="Times New Roman" w:cs="Times New Roman"/>
          <w:sz w:val="24"/>
          <w:szCs w:val="24"/>
        </w:rPr>
        <w:t>веке</w:t>
      </w:r>
      <w:r w:rsidR="00342D84" w:rsidRPr="00A85C8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A85C80">
        <w:rPr>
          <w:rFonts w:ascii="Times New Roman" w:hAnsi="Times New Roman" w:cs="Times New Roman"/>
          <w:sz w:val="24"/>
          <w:szCs w:val="24"/>
        </w:rPr>
        <w:t>– МЦУПК, 2011. – 208 с.</w:t>
      </w:r>
    </w:p>
    <w:p w14:paraId="6AE246AE" w14:textId="70F84080" w:rsidR="008C298C" w:rsidRPr="00A85C80" w:rsidRDefault="008C298C" w:rsidP="00317014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85C80">
        <w:rPr>
          <w:rFonts w:ascii="Times New Roman" w:hAnsi="Times New Roman" w:cs="Times New Roman"/>
          <w:sz w:val="24"/>
          <w:szCs w:val="24"/>
        </w:rPr>
        <w:t>Фишер Р.</w:t>
      </w:r>
      <w:r w:rsidRPr="00A85C80">
        <w:rPr>
          <w:rFonts w:ascii="Times New Roman" w:hAnsi="Times New Roman" w:cs="Times New Roman"/>
          <w:sz w:val="24"/>
          <w:szCs w:val="24"/>
          <w:lang w:val="kk-KZ"/>
        </w:rPr>
        <w:t>, Юри У.</w:t>
      </w:r>
      <w:r w:rsidRPr="00A85C80">
        <w:rPr>
          <w:rFonts w:ascii="Times New Roman" w:hAnsi="Times New Roman" w:cs="Times New Roman"/>
          <w:sz w:val="24"/>
          <w:szCs w:val="24"/>
        </w:rPr>
        <w:t xml:space="preserve"> Путь к согласию или переговоры без поражения. – М.: Наука, 2007. – 270 с.</w:t>
      </w:r>
    </w:p>
    <w:p w14:paraId="7ECF5034" w14:textId="652E700F" w:rsidR="00A85C80" w:rsidRPr="00A85C80" w:rsidRDefault="00A85C80" w:rsidP="00317014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85C80">
        <w:rPr>
          <w:rFonts w:ascii="Times New Roman" w:hAnsi="Times New Roman" w:cs="Times New Roman"/>
          <w:sz w:val="24"/>
          <w:szCs w:val="24"/>
        </w:rPr>
        <w:t xml:space="preserve">Шейнов В. П. Конфликты в нашей жизни. – Минск: </w:t>
      </w:r>
      <w:proofErr w:type="spellStart"/>
      <w:r w:rsidRPr="00A85C80">
        <w:rPr>
          <w:rFonts w:ascii="Times New Roman" w:hAnsi="Times New Roman" w:cs="Times New Roman"/>
          <w:sz w:val="24"/>
          <w:szCs w:val="24"/>
        </w:rPr>
        <w:t>Амалфея</w:t>
      </w:r>
      <w:proofErr w:type="spellEnd"/>
      <w:r w:rsidRPr="00A85C80">
        <w:rPr>
          <w:rFonts w:ascii="Times New Roman" w:hAnsi="Times New Roman" w:cs="Times New Roman"/>
          <w:sz w:val="24"/>
          <w:szCs w:val="24"/>
        </w:rPr>
        <w:t>, 2007. – 288 с.</w:t>
      </w:r>
    </w:p>
    <w:sectPr w:rsidR="00A85C80" w:rsidRPr="00A85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12B"/>
    <w:multiLevelType w:val="hybridMultilevel"/>
    <w:tmpl w:val="A8844F00"/>
    <w:lvl w:ilvl="0" w:tplc="014AC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D1B4C"/>
    <w:multiLevelType w:val="hybridMultilevel"/>
    <w:tmpl w:val="919204C4"/>
    <w:lvl w:ilvl="0" w:tplc="1C44C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90077"/>
    <w:multiLevelType w:val="hybridMultilevel"/>
    <w:tmpl w:val="F46C7F44"/>
    <w:lvl w:ilvl="0" w:tplc="1C80B7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D2FA3"/>
    <w:multiLevelType w:val="hybridMultilevel"/>
    <w:tmpl w:val="462C5BAA"/>
    <w:lvl w:ilvl="0" w:tplc="2018A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751EE"/>
    <w:multiLevelType w:val="hybridMultilevel"/>
    <w:tmpl w:val="C4AA6B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FA08EE"/>
    <w:multiLevelType w:val="hybridMultilevel"/>
    <w:tmpl w:val="20A479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5D802B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6E61D5"/>
    <w:multiLevelType w:val="hybridMultilevel"/>
    <w:tmpl w:val="C4AA6B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A04016"/>
    <w:multiLevelType w:val="hybridMultilevel"/>
    <w:tmpl w:val="882EE948"/>
    <w:lvl w:ilvl="0" w:tplc="2018A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22AD1"/>
    <w:multiLevelType w:val="hybridMultilevel"/>
    <w:tmpl w:val="B0A67F10"/>
    <w:lvl w:ilvl="0" w:tplc="DB7CA34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C586EF9"/>
    <w:multiLevelType w:val="hybridMultilevel"/>
    <w:tmpl w:val="C452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9236B"/>
    <w:multiLevelType w:val="hybridMultilevel"/>
    <w:tmpl w:val="8B2C7E2C"/>
    <w:lvl w:ilvl="0" w:tplc="DB7CA3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45AB5"/>
    <w:multiLevelType w:val="multilevel"/>
    <w:tmpl w:val="A3D23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0A15CEB"/>
    <w:multiLevelType w:val="hybridMultilevel"/>
    <w:tmpl w:val="F3A4A488"/>
    <w:lvl w:ilvl="0" w:tplc="71FC4B5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EA2576"/>
    <w:multiLevelType w:val="hybridMultilevel"/>
    <w:tmpl w:val="F54AD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387548"/>
    <w:multiLevelType w:val="hybridMultilevel"/>
    <w:tmpl w:val="D6F8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A347E"/>
    <w:multiLevelType w:val="hybridMultilevel"/>
    <w:tmpl w:val="FA541D12"/>
    <w:lvl w:ilvl="0" w:tplc="7E2A90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8479E4"/>
    <w:multiLevelType w:val="hybridMultilevel"/>
    <w:tmpl w:val="32BCA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54F9E"/>
    <w:multiLevelType w:val="hybridMultilevel"/>
    <w:tmpl w:val="5FE44A7A"/>
    <w:lvl w:ilvl="0" w:tplc="8D126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FE57857"/>
    <w:multiLevelType w:val="multilevel"/>
    <w:tmpl w:val="F3522A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3BB0E07"/>
    <w:multiLevelType w:val="hybridMultilevel"/>
    <w:tmpl w:val="FDAEA7CA"/>
    <w:lvl w:ilvl="0" w:tplc="764CA9A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20419"/>
    <w:multiLevelType w:val="hybridMultilevel"/>
    <w:tmpl w:val="A26A2C2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C11B9"/>
    <w:multiLevelType w:val="hybridMultilevel"/>
    <w:tmpl w:val="7B62D990"/>
    <w:lvl w:ilvl="0" w:tplc="1C80B7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C3240"/>
    <w:multiLevelType w:val="hybridMultilevel"/>
    <w:tmpl w:val="8B2C7E2C"/>
    <w:lvl w:ilvl="0" w:tplc="DB7CA3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32876"/>
    <w:multiLevelType w:val="hybridMultilevel"/>
    <w:tmpl w:val="A36009DE"/>
    <w:lvl w:ilvl="0" w:tplc="E264C5E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D38D0"/>
    <w:multiLevelType w:val="hybridMultilevel"/>
    <w:tmpl w:val="33DE4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F73CE"/>
    <w:multiLevelType w:val="hybridMultilevel"/>
    <w:tmpl w:val="462C5BAA"/>
    <w:lvl w:ilvl="0" w:tplc="2018A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F2FBB"/>
    <w:multiLevelType w:val="hybridMultilevel"/>
    <w:tmpl w:val="AFD65066"/>
    <w:lvl w:ilvl="0" w:tplc="DB7CA3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969B7"/>
    <w:multiLevelType w:val="hybridMultilevel"/>
    <w:tmpl w:val="5F0A7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374A0"/>
    <w:multiLevelType w:val="hybridMultilevel"/>
    <w:tmpl w:val="CC7EB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D888E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kk-KZ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2E41CA2"/>
    <w:multiLevelType w:val="hybridMultilevel"/>
    <w:tmpl w:val="8B2C7E2C"/>
    <w:lvl w:ilvl="0" w:tplc="DB7CA3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334BD"/>
    <w:multiLevelType w:val="hybridMultilevel"/>
    <w:tmpl w:val="A066D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66C25"/>
    <w:multiLevelType w:val="hybridMultilevel"/>
    <w:tmpl w:val="1BB070F4"/>
    <w:lvl w:ilvl="0" w:tplc="13AE7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876D48"/>
    <w:multiLevelType w:val="hybridMultilevel"/>
    <w:tmpl w:val="6C0A568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3" w15:restartNumberingAfterBreak="0">
    <w:nsid w:val="6EB32104"/>
    <w:multiLevelType w:val="multilevel"/>
    <w:tmpl w:val="B2C0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F61172"/>
    <w:multiLevelType w:val="hybridMultilevel"/>
    <w:tmpl w:val="02FA8314"/>
    <w:lvl w:ilvl="0" w:tplc="FE22269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E30FAB"/>
    <w:multiLevelType w:val="hybridMultilevel"/>
    <w:tmpl w:val="8B2C7E2C"/>
    <w:lvl w:ilvl="0" w:tplc="DB7CA3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B311E"/>
    <w:multiLevelType w:val="hybridMultilevel"/>
    <w:tmpl w:val="0B8A1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12D3B"/>
    <w:multiLevelType w:val="hybridMultilevel"/>
    <w:tmpl w:val="FE5E1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E07BE8"/>
    <w:multiLevelType w:val="hybridMultilevel"/>
    <w:tmpl w:val="0464B09C"/>
    <w:lvl w:ilvl="0" w:tplc="EE46AAF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5970719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12981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7407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4189434">
    <w:abstractNumId w:val="32"/>
  </w:num>
  <w:num w:numId="5" w16cid:durableId="17289903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27458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23471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15201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9746418">
    <w:abstractNumId w:val="20"/>
  </w:num>
  <w:num w:numId="10" w16cid:durableId="3016196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47659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00578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8099987">
    <w:abstractNumId w:val="16"/>
  </w:num>
  <w:num w:numId="14" w16cid:durableId="417944030">
    <w:abstractNumId w:val="38"/>
  </w:num>
  <w:num w:numId="15" w16cid:durableId="13883383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20440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5973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2636252">
    <w:abstractNumId w:val="18"/>
  </w:num>
  <w:num w:numId="19" w16cid:durableId="1639452033">
    <w:abstractNumId w:val="11"/>
  </w:num>
  <w:num w:numId="20" w16cid:durableId="1858157318">
    <w:abstractNumId w:val="29"/>
  </w:num>
  <w:num w:numId="21" w16cid:durableId="901402871">
    <w:abstractNumId w:val="22"/>
  </w:num>
  <w:num w:numId="22" w16cid:durableId="2101219031">
    <w:abstractNumId w:val="0"/>
  </w:num>
  <w:num w:numId="23" w16cid:durableId="217589978">
    <w:abstractNumId w:val="26"/>
  </w:num>
  <w:num w:numId="24" w16cid:durableId="1005597949">
    <w:abstractNumId w:val="8"/>
  </w:num>
  <w:num w:numId="25" w16cid:durableId="164592234">
    <w:abstractNumId w:val="14"/>
  </w:num>
  <w:num w:numId="26" w16cid:durableId="828013431">
    <w:abstractNumId w:val="10"/>
  </w:num>
  <w:num w:numId="27" w16cid:durableId="1819613095">
    <w:abstractNumId w:val="35"/>
  </w:num>
  <w:num w:numId="28" w16cid:durableId="2114666723">
    <w:abstractNumId w:val="23"/>
  </w:num>
  <w:num w:numId="29" w16cid:durableId="886378712">
    <w:abstractNumId w:val="33"/>
  </w:num>
  <w:num w:numId="30" w16cid:durableId="599606544">
    <w:abstractNumId w:val="30"/>
  </w:num>
  <w:num w:numId="31" w16cid:durableId="1361472922">
    <w:abstractNumId w:val="3"/>
  </w:num>
  <w:num w:numId="32" w16cid:durableId="406542335">
    <w:abstractNumId w:val="19"/>
  </w:num>
  <w:num w:numId="33" w16cid:durableId="950279560">
    <w:abstractNumId w:val="25"/>
  </w:num>
  <w:num w:numId="34" w16cid:durableId="1207371919">
    <w:abstractNumId w:val="7"/>
  </w:num>
  <w:num w:numId="35" w16cid:durableId="283468094">
    <w:abstractNumId w:val="9"/>
  </w:num>
  <w:num w:numId="36" w16cid:durableId="1522429293">
    <w:abstractNumId w:val="24"/>
  </w:num>
  <w:num w:numId="37" w16cid:durableId="1020936679">
    <w:abstractNumId w:val="37"/>
  </w:num>
  <w:num w:numId="38" w16cid:durableId="896865290">
    <w:abstractNumId w:val="27"/>
  </w:num>
  <w:num w:numId="39" w16cid:durableId="1164587037">
    <w:abstractNumId w:val="21"/>
  </w:num>
  <w:num w:numId="40" w16cid:durableId="407919375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48"/>
    <w:rsid w:val="000021E1"/>
    <w:rsid w:val="000116A2"/>
    <w:rsid w:val="00044DE7"/>
    <w:rsid w:val="00062E8A"/>
    <w:rsid w:val="000709EE"/>
    <w:rsid w:val="0007608A"/>
    <w:rsid w:val="001052D5"/>
    <w:rsid w:val="00116087"/>
    <w:rsid w:val="00133563"/>
    <w:rsid w:val="00156907"/>
    <w:rsid w:val="001666EC"/>
    <w:rsid w:val="0018070B"/>
    <w:rsid w:val="001836B6"/>
    <w:rsid w:val="001E13D1"/>
    <w:rsid w:val="002178A0"/>
    <w:rsid w:val="00240FF8"/>
    <w:rsid w:val="00252831"/>
    <w:rsid w:val="002940D7"/>
    <w:rsid w:val="002A4696"/>
    <w:rsid w:val="002D7E04"/>
    <w:rsid w:val="002E377D"/>
    <w:rsid w:val="00317014"/>
    <w:rsid w:val="00326E1F"/>
    <w:rsid w:val="00342D84"/>
    <w:rsid w:val="003447C0"/>
    <w:rsid w:val="0034530D"/>
    <w:rsid w:val="003522D6"/>
    <w:rsid w:val="003615D7"/>
    <w:rsid w:val="003C098F"/>
    <w:rsid w:val="003C59B1"/>
    <w:rsid w:val="003C5DC6"/>
    <w:rsid w:val="003C64E3"/>
    <w:rsid w:val="003C75DF"/>
    <w:rsid w:val="003D1EA3"/>
    <w:rsid w:val="003F5AF1"/>
    <w:rsid w:val="00412C0A"/>
    <w:rsid w:val="00441903"/>
    <w:rsid w:val="00473F1C"/>
    <w:rsid w:val="00480776"/>
    <w:rsid w:val="00484A55"/>
    <w:rsid w:val="00492877"/>
    <w:rsid w:val="00495E20"/>
    <w:rsid w:val="00520BE0"/>
    <w:rsid w:val="00555AF7"/>
    <w:rsid w:val="005625D9"/>
    <w:rsid w:val="00566358"/>
    <w:rsid w:val="005878CA"/>
    <w:rsid w:val="005A1858"/>
    <w:rsid w:val="005A3891"/>
    <w:rsid w:val="005D19AC"/>
    <w:rsid w:val="005E2A1D"/>
    <w:rsid w:val="005F252C"/>
    <w:rsid w:val="005F3A40"/>
    <w:rsid w:val="00600096"/>
    <w:rsid w:val="00604684"/>
    <w:rsid w:val="00606E46"/>
    <w:rsid w:val="006119C9"/>
    <w:rsid w:val="00693B48"/>
    <w:rsid w:val="006A1828"/>
    <w:rsid w:val="006E230C"/>
    <w:rsid w:val="00704B98"/>
    <w:rsid w:val="007467E5"/>
    <w:rsid w:val="007A3066"/>
    <w:rsid w:val="007A41CE"/>
    <w:rsid w:val="007B64CC"/>
    <w:rsid w:val="007F6849"/>
    <w:rsid w:val="0085462F"/>
    <w:rsid w:val="008B6AE2"/>
    <w:rsid w:val="008C298C"/>
    <w:rsid w:val="008F0485"/>
    <w:rsid w:val="008F5444"/>
    <w:rsid w:val="009123C0"/>
    <w:rsid w:val="00920B05"/>
    <w:rsid w:val="0093628D"/>
    <w:rsid w:val="009643CE"/>
    <w:rsid w:val="009705F8"/>
    <w:rsid w:val="009A7F9B"/>
    <w:rsid w:val="009D53CD"/>
    <w:rsid w:val="009D765D"/>
    <w:rsid w:val="009F4805"/>
    <w:rsid w:val="009F6ABF"/>
    <w:rsid w:val="00A6149C"/>
    <w:rsid w:val="00A61ED6"/>
    <w:rsid w:val="00A731E0"/>
    <w:rsid w:val="00A773B5"/>
    <w:rsid w:val="00A85C80"/>
    <w:rsid w:val="00B014A4"/>
    <w:rsid w:val="00B20227"/>
    <w:rsid w:val="00B56BBE"/>
    <w:rsid w:val="00B67711"/>
    <w:rsid w:val="00BF468D"/>
    <w:rsid w:val="00C25AC5"/>
    <w:rsid w:val="00C61B52"/>
    <w:rsid w:val="00C71C04"/>
    <w:rsid w:val="00C8333E"/>
    <w:rsid w:val="00C8412E"/>
    <w:rsid w:val="00CD7578"/>
    <w:rsid w:val="00CE4F3E"/>
    <w:rsid w:val="00CE6EFE"/>
    <w:rsid w:val="00CF5030"/>
    <w:rsid w:val="00CF6A58"/>
    <w:rsid w:val="00D01FFE"/>
    <w:rsid w:val="00D7151D"/>
    <w:rsid w:val="00D86733"/>
    <w:rsid w:val="00D868F8"/>
    <w:rsid w:val="00D90A64"/>
    <w:rsid w:val="00D94DFC"/>
    <w:rsid w:val="00DA0F43"/>
    <w:rsid w:val="00DC4369"/>
    <w:rsid w:val="00DD0C6B"/>
    <w:rsid w:val="00DE3F03"/>
    <w:rsid w:val="00DF6795"/>
    <w:rsid w:val="00DF6F9C"/>
    <w:rsid w:val="00E10775"/>
    <w:rsid w:val="00E30798"/>
    <w:rsid w:val="00E6577F"/>
    <w:rsid w:val="00E700C4"/>
    <w:rsid w:val="00E76A7E"/>
    <w:rsid w:val="00E96061"/>
    <w:rsid w:val="00EC1271"/>
    <w:rsid w:val="00EC3C18"/>
    <w:rsid w:val="00EC6533"/>
    <w:rsid w:val="00ED0CF2"/>
    <w:rsid w:val="00ED2F29"/>
    <w:rsid w:val="00ED330F"/>
    <w:rsid w:val="00EF7E5B"/>
    <w:rsid w:val="00F43453"/>
    <w:rsid w:val="00F53374"/>
    <w:rsid w:val="00F8201C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1974"/>
  <w15:chartTrackingRefBased/>
  <w15:docId w15:val="{9AA10B21-0D58-4080-B900-B70F94AD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795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3C5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rsid w:val="00DF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F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F6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6795"/>
  </w:style>
  <w:style w:type="paragraph" w:styleId="a6">
    <w:name w:val="footer"/>
    <w:basedOn w:val="a"/>
    <w:link w:val="a7"/>
    <w:uiPriority w:val="99"/>
    <w:semiHidden/>
    <w:unhideWhenUsed/>
    <w:rsid w:val="00DF6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6795"/>
  </w:style>
  <w:style w:type="paragraph" w:styleId="a8">
    <w:name w:val="Body Text Indent"/>
    <w:basedOn w:val="a"/>
    <w:link w:val="a9"/>
    <w:uiPriority w:val="99"/>
    <w:semiHidden/>
    <w:unhideWhenUsed/>
    <w:rsid w:val="00DF6795"/>
    <w:pPr>
      <w:widowControl w:val="0"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F67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aliases w:val="без абзаца,маркированный,ПАРАГРАФ"/>
    <w:basedOn w:val="a"/>
    <w:link w:val="ab"/>
    <w:uiPriority w:val="34"/>
    <w:qFormat/>
    <w:rsid w:val="00DF6795"/>
    <w:pPr>
      <w:ind w:left="720"/>
      <w:contextualSpacing/>
    </w:pPr>
  </w:style>
  <w:style w:type="character" w:customStyle="1" w:styleId="citation">
    <w:name w:val="citation"/>
    <w:basedOn w:val="a0"/>
    <w:rsid w:val="00DF6795"/>
  </w:style>
  <w:style w:type="character" w:customStyle="1" w:styleId="st">
    <w:name w:val="st"/>
    <w:basedOn w:val="a0"/>
    <w:rsid w:val="00DF6795"/>
  </w:style>
  <w:style w:type="character" w:styleId="ac">
    <w:name w:val="Emphasis"/>
    <w:basedOn w:val="a0"/>
    <w:uiPriority w:val="20"/>
    <w:qFormat/>
    <w:rsid w:val="00DF6795"/>
    <w:rPr>
      <w:i/>
      <w:iCs/>
    </w:rPr>
  </w:style>
  <w:style w:type="character" w:customStyle="1" w:styleId="y2iqfc">
    <w:name w:val="y2iqfc"/>
    <w:rsid w:val="00EC3C18"/>
  </w:style>
  <w:style w:type="paragraph" w:styleId="HTML">
    <w:name w:val="HTML Preformatted"/>
    <w:basedOn w:val="a"/>
    <w:link w:val="HTML0"/>
    <w:uiPriority w:val="99"/>
    <w:unhideWhenUsed/>
    <w:rsid w:val="00EC3C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C3C1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Hyperlink"/>
    <w:basedOn w:val="a0"/>
    <w:unhideWhenUsed/>
    <w:rsid w:val="00EC3C18"/>
    <w:rPr>
      <w:color w:val="0000FF"/>
      <w:u w:val="single"/>
    </w:rPr>
  </w:style>
  <w:style w:type="character" w:customStyle="1" w:styleId="s1">
    <w:name w:val="s1"/>
    <w:rsid w:val="00EC3C1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ab">
    <w:name w:val="Абзац списка Знак"/>
    <w:aliases w:val="без абзаца Знак,маркированный Знак,ПАРАГРАФ Знак"/>
    <w:link w:val="aa"/>
    <w:uiPriority w:val="34"/>
    <w:locked/>
    <w:rsid w:val="007F6849"/>
  </w:style>
  <w:style w:type="character" w:customStyle="1" w:styleId="30">
    <w:name w:val="Заголовок 3 Знак"/>
    <w:basedOn w:val="a0"/>
    <w:link w:val="3"/>
    <w:uiPriority w:val="9"/>
    <w:rsid w:val="003C59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4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Cambridge_University_Press" TargetMode="External"/><Relationship Id="rId5" Type="http://schemas.openxmlformats.org/officeDocument/2006/relationships/hyperlink" Target="https://ru.wikipedia.org/w/index.php?title=%D0%A1%D0%BE%D0%BA%D0%BE%D0%BB%D0%BE%D0%B2,_%D0%A1%D0%B5%D1%80%D0%B3%D0%B5%D0%B9_%D0%92%D0%B0%D1%81%D0%B8%D0%BB%D1%8C%D0%B5%D0%B2%D0%B8%D1%87_(%D1%84%D0%B8%D0%BB%D0%BE%D1%81%D0%BE%D1%84)&amp;action=edit&amp;redlink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11</Pages>
  <Words>3499</Words>
  <Characters>19946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Боранбай Ислам Аманжолұлы</dc:creator>
  <cp:keywords/>
  <dc:description/>
  <cp:lastModifiedBy>Amanzhol Kalysh</cp:lastModifiedBy>
  <cp:revision>123</cp:revision>
  <dcterms:created xsi:type="dcterms:W3CDTF">2022-09-14T11:09:00Z</dcterms:created>
  <dcterms:modified xsi:type="dcterms:W3CDTF">2026-06-16T01:18:00Z</dcterms:modified>
</cp:coreProperties>
</file>